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93"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1"/>
        <w:gridCol w:w="6022"/>
      </w:tblGrid>
      <w:tr w:rsidR="00BD5EEE" w:rsidRPr="00BD5EEE" w14:paraId="56BECC2A" w14:textId="77777777" w:rsidTr="00957210">
        <w:trPr>
          <w:trHeight w:val="947"/>
        </w:trPr>
        <w:tc>
          <w:tcPr>
            <w:tcW w:w="3971" w:type="dxa"/>
          </w:tcPr>
          <w:p w14:paraId="1FE8A574" w14:textId="77777777" w:rsidR="00386A84" w:rsidRPr="00BD5EEE" w:rsidRDefault="00ED33C7" w:rsidP="00386A84">
            <w:pPr>
              <w:spacing w:before="120" w:after="120"/>
              <w:jc w:val="center"/>
              <w:rPr>
                <w:rFonts w:asciiTheme="majorHAnsi" w:hAnsiTheme="majorHAnsi" w:cstheme="majorHAnsi"/>
                <w:b/>
                <w:sz w:val="26"/>
                <w:szCs w:val="26"/>
                <w:lang w:val="en-US"/>
              </w:rPr>
            </w:pPr>
            <w:r w:rsidRPr="00BD5EEE">
              <w:rPr>
                <w:rFonts w:asciiTheme="majorHAnsi" w:hAnsiTheme="majorHAnsi" w:cstheme="majorHAnsi"/>
                <w:b/>
                <w:noProof/>
                <w:sz w:val="26"/>
                <w:szCs w:val="26"/>
                <w:lang w:val="en-US"/>
              </w:rPr>
              <mc:AlternateContent>
                <mc:Choice Requires="wps">
                  <w:drawing>
                    <wp:anchor distT="0" distB="0" distL="114300" distR="114300" simplePos="0" relativeHeight="251659264" behindDoc="0" locked="0" layoutInCell="1" allowOverlap="1" wp14:anchorId="12749CE4" wp14:editId="1EB3A295">
                      <wp:simplePos x="0" y="0"/>
                      <wp:positionH relativeFrom="column">
                        <wp:posOffset>738505</wp:posOffset>
                      </wp:positionH>
                      <wp:positionV relativeFrom="paragraph">
                        <wp:posOffset>474345</wp:posOffset>
                      </wp:positionV>
                      <wp:extent cx="758825" cy="0"/>
                      <wp:effectExtent l="0" t="0" r="22225" b="19050"/>
                      <wp:wrapNone/>
                      <wp:docPr id="1" name="Straight Connector 1"/>
                      <wp:cNvGraphicFramePr/>
                      <a:graphic xmlns:a="http://schemas.openxmlformats.org/drawingml/2006/main">
                        <a:graphicData uri="http://schemas.microsoft.com/office/word/2010/wordprocessingShape">
                          <wps:wsp>
                            <wps:cNvCnPr/>
                            <wps:spPr>
                              <a:xfrm>
                                <a:off x="0" y="0"/>
                                <a:ext cx="7588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06120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15pt,37.35pt" to="117.9pt,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" strokecolor="black [3213]" strokeweight=".5pt">
                      <v:stroke joinstyle="miter"/>
                    </v:line>
                  </w:pict>
                </mc:Fallback>
              </mc:AlternateContent>
            </w:r>
            <w:r w:rsidR="00386A84" w:rsidRPr="00BD5EEE">
              <w:rPr>
                <w:rFonts w:asciiTheme="majorHAnsi" w:hAnsiTheme="majorHAnsi" w:cstheme="majorHAnsi"/>
                <w:b/>
                <w:sz w:val="26"/>
                <w:szCs w:val="26"/>
                <w:lang w:val="en-US"/>
              </w:rPr>
              <w:t>ỦY BAN NHÂN DÂN</w:t>
            </w:r>
            <w:r w:rsidR="00386A84" w:rsidRPr="00BD5EEE">
              <w:rPr>
                <w:rFonts w:asciiTheme="majorHAnsi" w:hAnsiTheme="majorHAnsi" w:cstheme="majorHAnsi"/>
                <w:b/>
                <w:sz w:val="26"/>
                <w:szCs w:val="26"/>
                <w:lang w:val="en-US"/>
              </w:rPr>
              <w:br/>
              <w:t>THÀNH PHỐ HỒ CHÍ MINH</w:t>
            </w:r>
          </w:p>
        </w:tc>
        <w:tc>
          <w:tcPr>
            <w:tcW w:w="6022" w:type="dxa"/>
          </w:tcPr>
          <w:p w14:paraId="3B200724" w14:textId="3624E8A4" w:rsidR="00386A84" w:rsidRPr="00BD5EEE" w:rsidRDefault="00FB339C" w:rsidP="00386A84">
            <w:pPr>
              <w:spacing w:before="120" w:after="120"/>
              <w:jc w:val="center"/>
              <w:rPr>
                <w:rFonts w:asciiTheme="majorHAnsi" w:hAnsiTheme="majorHAnsi" w:cstheme="majorHAnsi"/>
                <w:b/>
                <w:sz w:val="28"/>
                <w:szCs w:val="28"/>
                <w:lang w:val="en-US"/>
              </w:rPr>
            </w:pPr>
            <w:r>
              <w:rPr>
                <w:rFonts w:asciiTheme="majorHAnsi" w:hAnsiTheme="majorHAnsi" w:cstheme="majorHAnsi"/>
                <w:b/>
                <w:noProof/>
                <w:sz w:val="26"/>
                <w:szCs w:val="26"/>
                <w:lang w:val="en-US"/>
              </w:rPr>
              <mc:AlternateContent>
                <mc:Choice Requires="wps">
                  <w:drawing>
                    <wp:anchor distT="0" distB="0" distL="114300" distR="114300" simplePos="0" relativeHeight="251662336" behindDoc="0" locked="0" layoutInCell="1" allowOverlap="1" wp14:anchorId="40FD9C77" wp14:editId="2492BEE8">
                      <wp:simplePos x="0" y="0"/>
                      <wp:positionH relativeFrom="column">
                        <wp:posOffset>760094</wp:posOffset>
                      </wp:positionH>
                      <wp:positionV relativeFrom="paragraph">
                        <wp:posOffset>489585</wp:posOffset>
                      </wp:positionV>
                      <wp:extent cx="218122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18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3D2D59A" id="Straight Connector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85pt,38.55pt" to="231.6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" strokecolor="black [3200]" strokeweight=".5pt">
                      <v:stroke joinstyle="miter"/>
                    </v:line>
                  </w:pict>
                </mc:Fallback>
              </mc:AlternateContent>
            </w:r>
            <w:r w:rsidR="00386A84" w:rsidRPr="00BD5EEE">
              <w:rPr>
                <w:rFonts w:asciiTheme="majorHAnsi" w:hAnsiTheme="majorHAnsi" w:cstheme="majorHAnsi"/>
                <w:b/>
                <w:sz w:val="26"/>
                <w:szCs w:val="26"/>
                <w:lang w:val="en-US"/>
              </w:rPr>
              <w:t>CỘNG HÒA XÃ HỘI CHỦ NGHĨA VIỆT NAM</w:t>
            </w:r>
            <w:r w:rsidR="00386A84" w:rsidRPr="00BD5EEE">
              <w:rPr>
                <w:rFonts w:asciiTheme="majorHAnsi" w:hAnsiTheme="majorHAnsi" w:cstheme="majorHAnsi"/>
                <w:b/>
                <w:sz w:val="28"/>
                <w:szCs w:val="28"/>
                <w:lang w:val="en-US"/>
              </w:rPr>
              <w:br/>
              <w:t>Độc lập – Tự do – Hạnh phúc</w:t>
            </w:r>
          </w:p>
        </w:tc>
      </w:tr>
      <w:tr w:rsidR="00BD5EEE" w:rsidRPr="00BD5EEE" w14:paraId="69492B59" w14:textId="77777777" w:rsidTr="00957210">
        <w:trPr>
          <w:trHeight w:val="598"/>
        </w:trPr>
        <w:tc>
          <w:tcPr>
            <w:tcW w:w="3971" w:type="dxa"/>
          </w:tcPr>
          <w:p w14:paraId="70AB4A29" w14:textId="73E11019" w:rsidR="00386A84" w:rsidRPr="00BD5EEE" w:rsidRDefault="00386A84" w:rsidP="00827E5B">
            <w:pPr>
              <w:spacing w:before="120" w:after="120"/>
              <w:jc w:val="center"/>
              <w:rPr>
                <w:rFonts w:asciiTheme="majorHAnsi" w:hAnsiTheme="majorHAnsi" w:cstheme="majorHAnsi"/>
                <w:sz w:val="26"/>
                <w:szCs w:val="26"/>
                <w:lang w:val="en-US"/>
              </w:rPr>
            </w:pPr>
            <w:r w:rsidRPr="00BD5EEE">
              <w:rPr>
                <w:rFonts w:asciiTheme="majorHAnsi" w:hAnsiTheme="majorHAnsi" w:cstheme="majorHAnsi"/>
                <w:sz w:val="26"/>
                <w:szCs w:val="26"/>
                <w:lang w:val="en-US"/>
              </w:rPr>
              <w:t xml:space="preserve">Số: </w:t>
            </w:r>
            <w:r w:rsidR="00957210">
              <w:rPr>
                <w:rFonts w:asciiTheme="majorHAnsi" w:hAnsiTheme="majorHAnsi" w:cstheme="majorHAnsi"/>
                <w:sz w:val="26"/>
                <w:szCs w:val="26"/>
                <w:lang w:val="en-US"/>
              </w:rPr>
              <w:t xml:space="preserve">     </w:t>
            </w:r>
            <w:r w:rsidR="0047456D">
              <w:rPr>
                <w:rFonts w:asciiTheme="majorHAnsi" w:hAnsiTheme="majorHAnsi" w:cstheme="majorHAnsi"/>
                <w:sz w:val="26"/>
                <w:szCs w:val="26"/>
                <w:lang w:val="en-US"/>
              </w:rPr>
              <w:t xml:space="preserve"> </w:t>
            </w:r>
            <w:r w:rsidR="00957210">
              <w:rPr>
                <w:rFonts w:asciiTheme="majorHAnsi" w:hAnsiTheme="majorHAnsi" w:cstheme="majorHAnsi"/>
                <w:sz w:val="26"/>
                <w:szCs w:val="26"/>
                <w:lang w:val="en-US"/>
              </w:rPr>
              <w:t xml:space="preserve">     </w:t>
            </w:r>
            <w:r w:rsidRPr="00BD5EEE">
              <w:rPr>
                <w:rFonts w:asciiTheme="majorHAnsi" w:hAnsiTheme="majorHAnsi" w:cstheme="majorHAnsi"/>
                <w:sz w:val="26"/>
                <w:szCs w:val="26"/>
                <w:lang w:val="en-US"/>
              </w:rPr>
              <w:t>/QĐ-UBND</w:t>
            </w:r>
          </w:p>
        </w:tc>
        <w:tc>
          <w:tcPr>
            <w:tcW w:w="6022" w:type="dxa"/>
          </w:tcPr>
          <w:p w14:paraId="7648FE1A" w14:textId="078031F5" w:rsidR="00386A84" w:rsidRPr="00BD5EEE" w:rsidRDefault="00386A84" w:rsidP="00B0608B">
            <w:pPr>
              <w:spacing w:before="120" w:after="120"/>
              <w:jc w:val="right"/>
              <w:rPr>
                <w:rFonts w:asciiTheme="majorHAnsi" w:hAnsiTheme="majorHAnsi" w:cstheme="majorHAnsi"/>
                <w:i/>
                <w:spacing w:val="-4"/>
                <w:sz w:val="26"/>
                <w:szCs w:val="26"/>
                <w:lang w:val="en-US"/>
              </w:rPr>
            </w:pPr>
            <w:r w:rsidRPr="00BD5EEE">
              <w:rPr>
                <w:rFonts w:asciiTheme="majorHAnsi" w:hAnsiTheme="majorHAnsi" w:cstheme="majorHAnsi"/>
                <w:i/>
                <w:spacing w:val="-4"/>
                <w:sz w:val="26"/>
                <w:szCs w:val="26"/>
                <w:lang w:val="en-US"/>
              </w:rPr>
              <w:t xml:space="preserve">Thành phố Hồ Chí Minh, ngày </w:t>
            </w:r>
            <w:r w:rsidR="00827E5B" w:rsidRPr="00BD5EEE">
              <w:rPr>
                <w:rFonts w:asciiTheme="majorHAnsi" w:hAnsiTheme="majorHAnsi" w:cstheme="majorHAnsi"/>
                <w:i/>
                <w:spacing w:val="-4"/>
                <w:sz w:val="26"/>
                <w:szCs w:val="26"/>
                <w:lang w:val="en-US"/>
              </w:rPr>
              <w:t xml:space="preserve">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Pr="00BD5EEE">
              <w:rPr>
                <w:rFonts w:asciiTheme="majorHAnsi" w:hAnsiTheme="majorHAnsi" w:cstheme="majorHAnsi"/>
                <w:i/>
                <w:spacing w:val="-4"/>
                <w:sz w:val="26"/>
                <w:szCs w:val="26"/>
                <w:lang w:val="en-US"/>
              </w:rPr>
              <w:t xml:space="preserve"> tháng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003B662D" w:rsidRPr="00BD5EEE">
              <w:rPr>
                <w:rFonts w:asciiTheme="majorHAnsi" w:hAnsiTheme="majorHAnsi" w:cstheme="majorHAnsi"/>
                <w:i/>
                <w:spacing w:val="-4"/>
                <w:sz w:val="26"/>
                <w:szCs w:val="26"/>
                <w:lang w:val="en-US"/>
              </w:rPr>
              <w:t xml:space="preserve"> năm 20</w:t>
            </w:r>
            <w:r w:rsidR="00B35E3F" w:rsidRPr="00BD5EEE">
              <w:rPr>
                <w:rFonts w:asciiTheme="majorHAnsi" w:hAnsiTheme="majorHAnsi" w:cstheme="majorHAnsi"/>
                <w:i/>
                <w:spacing w:val="-4"/>
                <w:sz w:val="26"/>
                <w:szCs w:val="26"/>
                <w:lang w:val="en-US"/>
              </w:rPr>
              <w:t>2</w:t>
            </w:r>
            <w:r w:rsidR="00351C70">
              <w:rPr>
                <w:rFonts w:asciiTheme="majorHAnsi" w:hAnsiTheme="majorHAnsi" w:cstheme="majorHAnsi"/>
                <w:i/>
                <w:spacing w:val="-4"/>
                <w:sz w:val="26"/>
                <w:szCs w:val="26"/>
                <w:lang w:val="en-US"/>
              </w:rPr>
              <w:t>6</w:t>
            </w:r>
          </w:p>
        </w:tc>
      </w:tr>
    </w:tbl>
    <w:p w14:paraId="3710D192" w14:textId="69348A2A" w:rsidR="00550EB0" w:rsidRPr="00BD5EEE" w:rsidRDefault="00B473DD" w:rsidP="00C96849">
      <w:pPr>
        <w:spacing w:after="0" w:line="240" w:lineRule="auto"/>
        <w:jc w:val="center"/>
        <w:rPr>
          <w:rFonts w:asciiTheme="majorHAnsi" w:hAnsiTheme="majorHAnsi" w:cstheme="majorHAnsi"/>
          <w:sz w:val="2"/>
          <w:szCs w:val="28"/>
        </w:rPr>
      </w:pPr>
    </w:p>
    <w:p w14:paraId="009F33DE" w14:textId="1985FC4A" w:rsidR="00857643" w:rsidRPr="008523EE" w:rsidRDefault="00282690" w:rsidP="009C7661">
      <w:pPr>
        <w:shd w:val="clear" w:color="auto" w:fill="FFFFFF"/>
        <w:spacing w:before="240" w:after="0" w:line="240" w:lineRule="auto"/>
        <w:jc w:val="center"/>
        <w:rPr>
          <w:rFonts w:asciiTheme="majorHAnsi" w:hAnsiTheme="majorHAnsi" w:cstheme="majorHAnsi"/>
          <w:b/>
          <w:sz w:val="28"/>
          <w:szCs w:val="28"/>
          <w:lang w:val="en-US"/>
        </w:rPr>
      </w:pPr>
      <w:r w:rsidRPr="00BD5EEE">
        <w:rPr>
          <w:rFonts w:asciiTheme="majorHAnsi" w:hAnsiTheme="majorHAnsi" w:cstheme="majorHAnsi"/>
          <w:b/>
          <w:sz w:val="28"/>
          <w:szCs w:val="28"/>
          <w:lang w:val="en-US"/>
        </w:rPr>
        <w:t>QUYẾT ĐỊNH</w:t>
      </w:r>
      <w:r w:rsidRPr="00BD5EEE">
        <w:rPr>
          <w:rFonts w:asciiTheme="majorHAnsi" w:hAnsiTheme="majorHAnsi" w:cstheme="majorHAnsi"/>
          <w:b/>
          <w:sz w:val="28"/>
          <w:szCs w:val="28"/>
          <w:lang w:val="en-US"/>
        </w:rPr>
        <w:br/>
      </w:r>
      <w:r w:rsidRPr="009E58BC">
        <w:rPr>
          <w:rFonts w:asciiTheme="majorHAnsi" w:hAnsiTheme="majorHAnsi" w:cstheme="majorHAnsi"/>
          <w:b/>
          <w:sz w:val="28"/>
          <w:szCs w:val="28"/>
          <w:lang w:val="en-US"/>
        </w:rPr>
        <w:t>V</w:t>
      </w:r>
      <w:r w:rsidR="0047456D" w:rsidRPr="009E58BC">
        <w:rPr>
          <w:rFonts w:asciiTheme="majorHAnsi" w:hAnsiTheme="majorHAnsi" w:cstheme="majorHAnsi"/>
          <w:b/>
          <w:sz w:val="28"/>
          <w:szCs w:val="28"/>
          <w:lang w:val="en-US"/>
        </w:rPr>
        <w:t>ề</w:t>
      </w:r>
      <w:r w:rsidRPr="009E58BC">
        <w:rPr>
          <w:rFonts w:asciiTheme="majorHAnsi" w:hAnsiTheme="majorHAnsi" w:cstheme="majorHAnsi"/>
          <w:b/>
          <w:sz w:val="28"/>
          <w:szCs w:val="28"/>
          <w:lang w:val="en-US"/>
        </w:rPr>
        <w:t xml:space="preserve"> </w:t>
      </w:r>
      <w:r w:rsidR="00B525DE" w:rsidRPr="009E58BC">
        <w:rPr>
          <w:rFonts w:asciiTheme="majorHAnsi" w:hAnsiTheme="majorHAnsi" w:cstheme="majorHAnsi"/>
          <w:b/>
          <w:sz w:val="28"/>
          <w:szCs w:val="28"/>
          <w:lang w:val="en-US"/>
        </w:rPr>
        <w:t xml:space="preserve">việc </w:t>
      </w:r>
      <w:r w:rsidRPr="009E58BC">
        <w:rPr>
          <w:rFonts w:asciiTheme="majorHAnsi" w:hAnsiTheme="majorHAnsi" w:cstheme="majorHAnsi"/>
          <w:b/>
          <w:sz w:val="28"/>
          <w:szCs w:val="28"/>
          <w:lang w:val="en-US"/>
        </w:rPr>
        <w:t xml:space="preserve">công bố </w:t>
      </w:r>
      <w:r w:rsidR="00C05954" w:rsidRPr="009E58BC">
        <w:rPr>
          <w:rFonts w:asciiTheme="majorHAnsi" w:hAnsiTheme="majorHAnsi" w:cstheme="majorHAnsi"/>
          <w:b/>
          <w:sz w:val="28"/>
          <w:szCs w:val="28"/>
          <w:lang w:val="en-US"/>
        </w:rPr>
        <w:t>d</w:t>
      </w:r>
      <w:r w:rsidR="000E1E26" w:rsidRPr="009E58BC">
        <w:rPr>
          <w:rFonts w:asciiTheme="majorHAnsi" w:hAnsiTheme="majorHAnsi" w:cstheme="majorHAnsi"/>
          <w:b/>
          <w:sz w:val="28"/>
          <w:szCs w:val="28"/>
          <w:lang w:val="en-US"/>
        </w:rPr>
        <w:t xml:space="preserve">anh mục </w:t>
      </w:r>
      <w:r w:rsidRPr="009E58BC">
        <w:rPr>
          <w:rFonts w:asciiTheme="majorHAnsi" w:hAnsiTheme="majorHAnsi" w:cstheme="majorHAnsi"/>
          <w:b/>
          <w:sz w:val="28"/>
          <w:szCs w:val="28"/>
          <w:lang w:val="en-US"/>
        </w:rPr>
        <w:t>thủ tục hành chính</w:t>
      </w:r>
      <w:r w:rsidR="00947CFB" w:rsidRPr="009E58BC">
        <w:rPr>
          <w:rFonts w:asciiTheme="majorHAnsi" w:hAnsiTheme="majorHAnsi" w:cstheme="majorHAnsi"/>
          <w:b/>
          <w:sz w:val="28"/>
          <w:szCs w:val="28"/>
          <w:lang w:val="en-US"/>
        </w:rPr>
        <w:t xml:space="preserve"> </w:t>
      </w:r>
      <w:r w:rsidR="00B20D3C" w:rsidRPr="009E58BC">
        <w:rPr>
          <w:rFonts w:asciiTheme="majorHAnsi" w:hAnsiTheme="majorHAnsi" w:cstheme="majorHAnsi"/>
          <w:b/>
          <w:sz w:val="28"/>
          <w:szCs w:val="28"/>
          <w:lang w:val="en-US"/>
        </w:rPr>
        <w:t xml:space="preserve">lĩnh vực </w:t>
      </w:r>
      <w:r w:rsidR="00375E17">
        <w:rPr>
          <w:rFonts w:asciiTheme="majorHAnsi" w:hAnsiTheme="majorHAnsi" w:cstheme="majorHAnsi"/>
          <w:b/>
          <w:sz w:val="28"/>
          <w:szCs w:val="28"/>
          <w:lang w:val="en-US"/>
        </w:rPr>
        <w:t>Chăn nuôi và Thú y</w:t>
      </w:r>
      <w:r w:rsidR="006D53EF" w:rsidRPr="009E58BC">
        <w:rPr>
          <w:rFonts w:asciiTheme="majorHAnsi" w:hAnsiTheme="majorHAnsi" w:cstheme="majorHAnsi"/>
          <w:b/>
          <w:sz w:val="28"/>
          <w:szCs w:val="28"/>
          <w:lang w:val="en-US"/>
        </w:rPr>
        <w:t xml:space="preserve"> </w:t>
      </w:r>
      <w:r w:rsidR="009E58BC" w:rsidRPr="009E58BC">
        <w:rPr>
          <w:rFonts w:asciiTheme="majorHAnsi" w:hAnsiTheme="majorHAnsi" w:cstheme="majorHAnsi"/>
          <w:b/>
          <w:sz w:val="28"/>
          <w:szCs w:val="28"/>
          <w:lang w:val="en-US"/>
        </w:rPr>
        <w:br/>
      </w:r>
      <w:r w:rsidR="00C96849" w:rsidRPr="009E58BC">
        <w:rPr>
          <w:rFonts w:asciiTheme="majorHAnsi" w:hAnsiTheme="majorHAnsi" w:cstheme="majorHAnsi"/>
          <w:b/>
          <w:sz w:val="28"/>
          <w:szCs w:val="28"/>
          <w:lang w:val="en-US"/>
        </w:rPr>
        <w:t xml:space="preserve">thuộc </w:t>
      </w:r>
      <w:r w:rsidR="00C8703F" w:rsidRPr="009E58BC">
        <w:rPr>
          <w:rFonts w:asciiTheme="majorHAnsi" w:hAnsiTheme="majorHAnsi" w:cstheme="majorHAnsi"/>
          <w:b/>
          <w:sz w:val="28"/>
          <w:szCs w:val="28"/>
          <w:lang w:val="en-US"/>
        </w:rPr>
        <w:t>phạm vi chức năng quản lý</w:t>
      </w:r>
      <w:r w:rsidR="00A94D11" w:rsidRPr="009E58BC">
        <w:rPr>
          <w:rFonts w:asciiTheme="majorHAnsi" w:hAnsiTheme="majorHAnsi" w:cstheme="majorHAnsi"/>
          <w:b/>
          <w:sz w:val="28"/>
          <w:szCs w:val="28"/>
          <w:lang w:val="en-US"/>
        </w:rPr>
        <w:t xml:space="preserve"> của Sở </w:t>
      </w:r>
      <w:r w:rsidR="0093054D" w:rsidRPr="009E58BC">
        <w:rPr>
          <w:rFonts w:asciiTheme="majorHAnsi" w:hAnsiTheme="majorHAnsi" w:cstheme="majorHAnsi"/>
          <w:b/>
          <w:sz w:val="28"/>
          <w:szCs w:val="28"/>
          <w:lang w:val="en-US"/>
        </w:rPr>
        <w:t>N</w:t>
      </w:r>
      <w:r w:rsidR="00696F24" w:rsidRPr="009E58BC">
        <w:rPr>
          <w:rFonts w:asciiTheme="majorHAnsi" w:hAnsiTheme="majorHAnsi" w:cstheme="majorHAnsi"/>
          <w:b/>
          <w:sz w:val="28"/>
          <w:szCs w:val="28"/>
          <w:lang w:val="en-US"/>
        </w:rPr>
        <w:t>ông nghiệp và Môi trường</w:t>
      </w:r>
      <w:r w:rsidR="00C96849" w:rsidRPr="008523EE">
        <w:rPr>
          <w:rFonts w:asciiTheme="majorHAnsi" w:hAnsiTheme="majorHAnsi" w:cstheme="majorHAnsi"/>
          <w:b/>
          <w:sz w:val="28"/>
          <w:szCs w:val="28"/>
          <w:lang w:val="en-US"/>
        </w:rPr>
        <w:t xml:space="preserve"> </w:t>
      </w:r>
    </w:p>
    <w:p w14:paraId="319BEEEC" w14:textId="65F5E1AD" w:rsidR="00ED33C7" w:rsidRPr="00BD5EEE" w:rsidRDefault="004B4652" w:rsidP="009C7661">
      <w:pPr>
        <w:spacing w:before="480" w:after="240" w:line="288" w:lineRule="auto"/>
        <w:jc w:val="center"/>
        <w:rPr>
          <w:rFonts w:asciiTheme="majorHAnsi" w:hAnsiTheme="majorHAnsi" w:cstheme="majorHAnsi"/>
          <w:b/>
          <w:sz w:val="28"/>
          <w:szCs w:val="28"/>
          <w:lang w:val="en-US"/>
        </w:rPr>
      </w:pPr>
      <w:r>
        <w:rPr>
          <w:rFonts w:asciiTheme="majorHAnsi" w:hAnsiTheme="majorHAnsi" w:cstheme="majorHAnsi"/>
          <w:b/>
          <w:noProof/>
          <w:sz w:val="28"/>
          <w:szCs w:val="28"/>
          <w:lang w:val="en-US"/>
        </w:rPr>
        <mc:AlternateContent>
          <mc:Choice Requires="wps">
            <w:drawing>
              <wp:anchor distT="0" distB="0" distL="114300" distR="114300" simplePos="0" relativeHeight="251663360" behindDoc="0" locked="0" layoutInCell="1" allowOverlap="1" wp14:anchorId="24DF91DA" wp14:editId="50A70E16">
                <wp:simplePos x="0" y="0"/>
                <wp:positionH relativeFrom="column">
                  <wp:posOffset>1910080</wp:posOffset>
                </wp:positionH>
                <wp:positionV relativeFrom="paragraph">
                  <wp:posOffset>33020</wp:posOffset>
                </wp:positionV>
                <wp:extent cx="19716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9A62DAC"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0.4pt,2.6pt" to="305.6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" strokecolor="black [3200]" strokeweight=".5pt">
                <v:stroke joinstyle="miter"/>
              </v:line>
            </w:pict>
          </mc:Fallback>
        </mc:AlternateContent>
      </w:r>
      <w:r w:rsidR="00ED33C7" w:rsidRPr="00BD5EEE">
        <w:rPr>
          <w:rFonts w:asciiTheme="majorHAnsi" w:hAnsiTheme="majorHAnsi" w:cstheme="majorHAnsi"/>
          <w:b/>
          <w:sz w:val="28"/>
          <w:szCs w:val="28"/>
          <w:lang w:val="en-US"/>
        </w:rPr>
        <w:t>CHỦ TỊCH ỦY BAN NHÂN DÂN THÀNH PHỐ HỒ CHÍ MINH</w:t>
      </w:r>
    </w:p>
    <w:p w14:paraId="129B2343" w14:textId="7C66648C" w:rsidR="00646C28" w:rsidRPr="00951271" w:rsidRDefault="00ED33C7" w:rsidP="009C7661">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Luật Tổ chức Ch</w:t>
      </w:r>
      <w:r w:rsidRPr="00951271">
        <w:rPr>
          <w:rFonts w:asciiTheme="majorHAnsi" w:hAnsiTheme="majorHAnsi" w:cstheme="majorHAnsi"/>
          <w:i/>
          <w:sz w:val="28"/>
          <w:szCs w:val="28"/>
          <w:lang w:val="en-US"/>
        </w:rPr>
        <w:t>í</w:t>
      </w:r>
      <w:r w:rsidRPr="00951271">
        <w:rPr>
          <w:rFonts w:asciiTheme="majorHAnsi" w:hAnsiTheme="majorHAnsi" w:cstheme="majorHAnsi"/>
          <w:i/>
          <w:sz w:val="28"/>
          <w:szCs w:val="28"/>
        </w:rPr>
        <w:t xml:space="preserve">nh quyền địa phương ngày </w:t>
      </w:r>
      <w:r w:rsidR="00182B54">
        <w:rPr>
          <w:rFonts w:asciiTheme="majorHAnsi" w:hAnsiTheme="majorHAnsi" w:cstheme="majorHAnsi"/>
          <w:i/>
          <w:sz w:val="28"/>
          <w:szCs w:val="28"/>
          <w:lang w:val="en-US"/>
        </w:rPr>
        <w:t>16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 xml:space="preserve">tháng </w:t>
      </w:r>
      <w:r w:rsidR="00182B54">
        <w:rPr>
          <w:rFonts w:asciiTheme="majorHAnsi" w:hAnsiTheme="majorHAnsi" w:cstheme="majorHAnsi"/>
          <w:i/>
          <w:sz w:val="28"/>
          <w:szCs w:val="28"/>
          <w:lang w:val="en-US"/>
        </w:rPr>
        <w:t>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năm 20</w:t>
      </w:r>
      <w:r w:rsidR="003C7661" w:rsidRPr="00951271">
        <w:rPr>
          <w:rFonts w:asciiTheme="majorHAnsi" w:hAnsiTheme="majorHAnsi" w:cstheme="majorHAnsi"/>
          <w:i/>
          <w:sz w:val="28"/>
          <w:szCs w:val="28"/>
          <w:lang w:val="en-US"/>
        </w:rPr>
        <w:t>2</w:t>
      </w:r>
      <w:r w:rsidRPr="00951271">
        <w:rPr>
          <w:rFonts w:asciiTheme="majorHAnsi" w:hAnsiTheme="majorHAnsi" w:cstheme="majorHAnsi"/>
          <w:i/>
          <w:sz w:val="28"/>
          <w:szCs w:val="28"/>
        </w:rPr>
        <w:t>5;</w:t>
      </w:r>
      <w:r w:rsidR="002D5DBA" w:rsidRPr="00951271">
        <w:rPr>
          <w:rFonts w:asciiTheme="majorHAnsi" w:hAnsiTheme="majorHAnsi" w:cstheme="majorHAnsi"/>
          <w:i/>
          <w:sz w:val="28"/>
          <w:szCs w:val="28"/>
          <w:lang w:val="en-US"/>
        </w:rPr>
        <w:t xml:space="preserve"> </w:t>
      </w:r>
    </w:p>
    <w:p w14:paraId="38C06DBF" w14:textId="7C8184ED" w:rsidR="00ED33C7" w:rsidRDefault="00ED33C7" w:rsidP="009C7661">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 xml:space="preserve">Căn cứ Nghị định số 63/2010/NĐ-CP ngày 08 tháng 6 năm 2010 của </w:t>
      </w:r>
      <w:r w:rsidR="00302CF6" w:rsidRPr="00951271">
        <w:rPr>
          <w:rFonts w:asciiTheme="majorHAnsi" w:hAnsiTheme="majorHAnsi" w:cstheme="majorHAnsi"/>
          <w:i/>
          <w:sz w:val="28"/>
          <w:szCs w:val="28"/>
        </w:rPr>
        <w:br/>
      </w:r>
      <w:r w:rsidRPr="00951271">
        <w:rPr>
          <w:rFonts w:asciiTheme="majorHAnsi" w:hAnsiTheme="majorHAnsi" w:cstheme="majorHAnsi"/>
          <w:i/>
          <w:sz w:val="28"/>
          <w:szCs w:val="28"/>
        </w:rPr>
        <w:t>Chính phủ về kiểm soát thủ tục hành chính</w:t>
      </w:r>
      <w:r w:rsidR="009C1D60" w:rsidRPr="00951271">
        <w:rPr>
          <w:rFonts w:asciiTheme="majorHAnsi" w:hAnsiTheme="majorHAnsi" w:cstheme="majorHAnsi"/>
          <w:i/>
          <w:sz w:val="28"/>
          <w:szCs w:val="28"/>
          <w:lang w:val="en-US"/>
        </w:rPr>
        <w:t>;</w:t>
      </w:r>
      <w:r w:rsidR="00CB6048" w:rsidRPr="00951271">
        <w:rPr>
          <w:rFonts w:asciiTheme="majorHAnsi" w:hAnsiTheme="majorHAnsi" w:cstheme="majorHAnsi"/>
          <w:i/>
          <w:sz w:val="28"/>
          <w:szCs w:val="28"/>
          <w:lang w:val="en-US"/>
        </w:rPr>
        <w:t xml:space="preserve"> </w:t>
      </w:r>
      <w:r w:rsidR="006904B2" w:rsidRPr="00951271">
        <w:rPr>
          <w:rFonts w:asciiTheme="majorHAnsi" w:hAnsiTheme="majorHAnsi" w:cstheme="majorHAnsi"/>
          <w:i/>
          <w:sz w:val="28"/>
          <w:szCs w:val="28"/>
          <w:lang w:val="en-US"/>
        </w:rPr>
        <w:t xml:space="preserve">Nghị định số 92/2017/NĐ-CP </w:t>
      </w:r>
      <w:r w:rsidR="00F47EFD" w:rsidRPr="00951271">
        <w:rPr>
          <w:rFonts w:asciiTheme="majorHAnsi" w:hAnsiTheme="majorHAnsi" w:cstheme="majorHAnsi"/>
          <w:i/>
          <w:sz w:val="28"/>
          <w:szCs w:val="28"/>
          <w:lang w:val="en-US"/>
        </w:rPr>
        <w:br/>
      </w:r>
      <w:r w:rsidR="006904B2" w:rsidRPr="00951271">
        <w:rPr>
          <w:rFonts w:asciiTheme="majorHAnsi" w:hAnsiTheme="majorHAnsi" w:cstheme="majorHAnsi"/>
          <w:i/>
          <w:sz w:val="28"/>
          <w:szCs w:val="28"/>
          <w:lang w:val="en-US"/>
        </w:rPr>
        <w:t>ngày 07 tháng 8 năm 2017 của Chính phủ sửa đổi, bổ sung một số điều của các Nghị định có liên quan đến kiểm soát thủ tục hành chính;</w:t>
      </w:r>
    </w:p>
    <w:p w14:paraId="0FD56A37" w14:textId="380C3A2A" w:rsidR="00BC785B" w:rsidRPr="00951271" w:rsidRDefault="00BC785B" w:rsidP="009C7661">
      <w:pPr>
        <w:spacing w:before="120" w:after="120" w:line="288" w:lineRule="auto"/>
        <w:ind w:firstLine="567"/>
        <w:jc w:val="both"/>
        <w:rPr>
          <w:rFonts w:asciiTheme="majorHAnsi" w:hAnsiTheme="majorHAnsi" w:cstheme="majorHAnsi"/>
          <w:i/>
          <w:sz w:val="28"/>
          <w:szCs w:val="28"/>
          <w:lang w:val="en-US"/>
        </w:rPr>
      </w:pPr>
      <w:r>
        <w:rPr>
          <w:rFonts w:asciiTheme="majorHAnsi" w:hAnsiTheme="majorHAnsi" w:cstheme="majorHAnsi"/>
          <w:i/>
          <w:sz w:val="28"/>
          <w:szCs w:val="28"/>
          <w:lang w:val="en-US"/>
        </w:rPr>
        <w:t xml:space="preserve">Căn cứ Nghị định số 118/2025/NĐ-CP ngày 09 tháng 6 năm 2025 của </w:t>
      </w:r>
      <w:r>
        <w:rPr>
          <w:rFonts w:asciiTheme="majorHAnsi" w:hAnsiTheme="majorHAnsi" w:cstheme="majorHAnsi"/>
          <w:i/>
          <w:sz w:val="28"/>
          <w:szCs w:val="28"/>
          <w:lang w:val="en-US"/>
        </w:rPr>
        <w:br/>
        <w:t xml:space="preserve">Chính phủ về </w:t>
      </w:r>
      <w:r w:rsidRPr="00BC785B">
        <w:rPr>
          <w:rFonts w:asciiTheme="majorHAnsi" w:hAnsiTheme="majorHAnsi" w:cstheme="majorHAnsi"/>
          <w:i/>
          <w:sz w:val="28"/>
          <w:szCs w:val="28"/>
          <w:lang w:val="en-US"/>
        </w:rPr>
        <w:t>thực hiện thủ tục hành chính theo cơ chế một cửa, một cửa liên thông tại Bộ phận Một cửa và Cổng Dịch vụ công quốc gia</w:t>
      </w:r>
      <w:r w:rsidR="004063FB">
        <w:rPr>
          <w:rFonts w:asciiTheme="majorHAnsi" w:hAnsiTheme="majorHAnsi" w:cstheme="majorHAnsi"/>
          <w:i/>
          <w:sz w:val="28"/>
          <w:szCs w:val="28"/>
          <w:lang w:val="en-US"/>
        </w:rPr>
        <w:t>;</w:t>
      </w:r>
    </w:p>
    <w:p w14:paraId="493F087C" w14:textId="584DA85C" w:rsidR="00ED33C7" w:rsidRDefault="00ED33C7" w:rsidP="009C7661">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002C1E1E" w:rsidRPr="00951271">
        <w:rPr>
          <w:rFonts w:asciiTheme="majorHAnsi" w:hAnsiTheme="majorHAnsi" w:cstheme="majorHAnsi"/>
          <w:i/>
          <w:sz w:val="28"/>
          <w:szCs w:val="28"/>
          <w:lang w:val="en-US"/>
        </w:rPr>
        <w:t xml:space="preserve"> 02</w:t>
      </w:r>
      <w:r w:rsidRPr="00951271">
        <w:rPr>
          <w:rFonts w:asciiTheme="majorHAnsi" w:hAnsiTheme="majorHAnsi" w:cstheme="majorHAnsi"/>
          <w:i/>
          <w:sz w:val="28"/>
          <w:szCs w:val="28"/>
        </w:rPr>
        <w:t>/2017/TT-VPCP ngày</w:t>
      </w:r>
      <w:r w:rsidR="002C1E1E" w:rsidRPr="00951271">
        <w:rPr>
          <w:rFonts w:asciiTheme="majorHAnsi" w:hAnsiTheme="majorHAnsi" w:cstheme="majorHAnsi"/>
          <w:i/>
          <w:sz w:val="28"/>
          <w:szCs w:val="28"/>
          <w:lang w:val="en-US"/>
        </w:rPr>
        <w:t xml:space="preserve"> 31</w:t>
      </w:r>
      <w:r w:rsidRPr="00951271">
        <w:rPr>
          <w:rFonts w:asciiTheme="majorHAnsi" w:hAnsiTheme="majorHAnsi" w:cstheme="majorHAnsi"/>
          <w:i/>
          <w:sz w:val="28"/>
          <w:szCs w:val="28"/>
        </w:rPr>
        <w:t xml:space="preserve"> tháng </w:t>
      </w:r>
      <w:r w:rsidR="002C1E1E" w:rsidRPr="00951271">
        <w:rPr>
          <w:rFonts w:asciiTheme="majorHAnsi" w:hAnsiTheme="majorHAnsi" w:cstheme="majorHAnsi"/>
          <w:i/>
          <w:sz w:val="28"/>
          <w:szCs w:val="28"/>
          <w:lang w:val="en-US"/>
        </w:rPr>
        <w:t>10</w:t>
      </w:r>
      <w:r w:rsidRPr="00951271">
        <w:rPr>
          <w:rFonts w:asciiTheme="majorHAnsi" w:hAnsiTheme="majorHAnsi" w:cstheme="majorHAnsi"/>
          <w:i/>
          <w:sz w:val="28"/>
          <w:szCs w:val="28"/>
        </w:rPr>
        <w:t xml:space="preserve"> năm 2017 của </w:t>
      </w:r>
      <w:r w:rsidR="00F47EFD" w:rsidRPr="00951271">
        <w:rPr>
          <w:rFonts w:asciiTheme="majorHAnsi" w:hAnsiTheme="majorHAnsi" w:cstheme="majorHAnsi"/>
          <w:i/>
          <w:sz w:val="28"/>
          <w:szCs w:val="28"/>
          <w:lang w:val="en-US"/>
        </w:rPr>
        <w:br/>
      </w:r>
      <w:r w:rsidRPr="00951271">
        <w:rPr>
          <w:rFonts w:asciiTheme="majorHAnsi" w:hAnsiTheme="majorHAnsi" w:cstheme="majorHAnsi"/>
          <w:i/>
          <w:sz w:val="28"/>
          <w:szCs w:val="28"/>
        </w:rPr>
        <w:t>Bộ trưởng, Chủ nhiệm Văn phòng Chính phủ hướng dẫn nghiệp vụ về kiểm soát thủ tục hành chính;</w:t>
      </w:r>
      <w:r w:rsidR="00BC785B">
        <w:rPr>
          <w:rFonts w:asciiTheme="majorHAnsi" w:hAnsiTheme="majorHAnsi" w:cstheme="majorHAnsi"/>
          <w:i/>
          <w:sz w:val="28"/>
          <w:szCs w:val="28"/>
          <w:lang w:val="en-US"/>
        </w:rPr>
        <w:t xml:space="preserve"> </w:t>
      </w:r>
    </w:p>
    <w:p w14:paraId="3640C064" w14:textId="168150AC" w:rsidR="00BC785B" w:rsidRPr="004063FB" w:rsidRDefault="00BC785B" w:rsidP="009C7661">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Pr="00BC785B">
        <w:rPr>
          <w:rFonts w:asciiTheme="majorHAnsi" w:hAnsiTheme="majorHAnsi" w:cstheme="majorHAnsi"/>
          <w:i/>
          <w:sz w:val="28"/>
          <w:szCs w:val="28"/>
        </w:rPr>
        <w:t xml:space="preserve"> 03/2025/TT-VPCP ngày 15 tháng 9 năm 2025 của </w:t>
      </w:r>
      <w:r>
        <w:rPr>
          <w:rFonts w:asciiTheme="majorHAnsi" w:hAnsiTheme="majorHAnsi" w:cstheme="majorHAnsi"/>
          <w:i/>
          <w:sz w:val="28"/>
          <w:szCs w:val="28"/>
        </w:rPr>
        <w:br/>
      </w:r>
      <w:r w:rsidRPr="00BC785B">
        <w:rPr>
          <w:rFonts w:asciiTheme="majorHAnsi" w:hAnsiTheme="majorHAnsi" w:cstheme="majorHAnsi"/>
          <w:i/>
          <w:sz w:val="28"/>
          <w:szCs w:val="28"/>
        </w:rPr>
        <w:t>Bộ trưởng, Chủ nhiệm Văn phòng Chính phủ hướng dẫn thi hành một số nội dung của Nghị định số </w:t>
      </w:r>
      <w:bookmarkStart w:id="0" w:name="tvpllink_rorrhxdqru_1"/>
      <w:r w:rsidRPr="00BC785B">
        <w:rPr>
          <w:rFonts w:asciiTheme="majorHAnsi" w:hAnsiTheme="majorHAnsi" w:cstheme="majorHAnsi"/>
          <w:i/>
          <w:sz w:val="28"/>
          <w:szCs w:val="28"/>
        </w:rPr>
        <w:fldChar w:fldCharType="begin"/>
      </w:r>
      <w:r w:rsidRPr="00BC785B">
        <w:rPr>
          <w:rFonts w:asciiTheme="majorHAnsi" w:hAnsiTheme="majorHAnsi" w:cstheme="majorHAnsi"/>
          <w:i/>
          <w:sz w:val="28"/>
          <w:szCs w:val="28"/>
        </w:rPr>
        <w:instrText xml:space="preserve"> HYPERLINK "https://thuvienphapluat.vn/van-ban/Bo-may-hanh-chinh/Nghi-dinh-118-2025-ND-CP-thuc-hien-thu-tuc-hanh-chinh-co-che-mot-cua-mot-cua-lien-thong-660295.aspx" \t "_blank" </w:instrText>
      </w:r>
      <w:r w:rsidRPr="00BC785B">
        <w:rPr>
          <w:rFonts w:asciiTheme="majorHAnsi" w:hAnsiTheme="majorHAnsi" w:cstheme="majorHAnsi"/>
          <w:i/>
          <w:sz w:val="28"/>
          <w:szCs w:val="28"/>
        </w:rPr>
        <w:fldChar w:fldCharType="separate"/>
      </w:r>
      <w:r w:rsidRPr="00BC785B">
        <w:rPr>
          <w:rFonts w:asciiTheme="majorHAnsi" w:hAnsiTheme="majorHAnsi" w:cstheme="majorHAnsi"/>
          <w:i/>
          <w:sz w:val="28"/>
          <w:szCs w:val="28"/>
        </w:rPr>
        <w:t>118/2025/NĐ-CP</w:t>
      </w:r>
      <w:r w:rsidRPr="00BC785B">
        <w:rPr>
          <w:rFonts w:asciiTheme="majorHAnsi" w:hAnsiTheme="majorHAnsi" w:cstheme="majorHAnsi"/>
          <w:i/>
          <w:sz w:val="28"/>
          <w:szCs w:val="28"/>
        </w:rPr>
        <w:fldChar w:fldCharType="end"/>
      </w:r>
      <w:bookmarkEnd w:id="0"/>
      <w:r w:rsidRPr="00BC785B">
        <w:rPr>
          <w:rFonts w:asciiTheme="majorHAnsi" w:hAnsiTheme="majorHAnsi" w:cstheme="majorHAnsi"/>
          <w:i/>
          <w:sz w:val="28"/>
          <w:szCs w:val="28"/>
        </w:rPr>
        <w:t> ngày 09 tháng 6 năm 2025 của Chính phủ về thực hiện thủ tục hành chính theo cơ chế một cửa, một cửa liên thông tại Bộ phận Một cửa và Cổng Dịch vụ công quốc gia</w:t>
      </w:r>
      <w:r w:rsidR="004063FB">
        <w:rPr>
          <w:rFonts w:asciiTheme="majorHAnsi" w:hAnsiTheme="majorHAnsi" w:cstheme="majorHAnsi"/>
          <w:i/>
          <w:sz w:val="28"/>
          <w:szCs w:val="28"/>
          <w:lang w:val="en-US"/>
        </w:rPr>
        <w:t>;</w:t>
      </w:r>
    </w:p>
    <w:p w14:paraId="12355D8F" w14:textId="7A9FC4D1" w:rsidR="00ED33C7" w:rsidRPr="00951271" w:rsidRDefault="00F12DBC" w:rsidP="009C7661">
      <w:pPr>
        <w:spacing w:before="120" w:after="120" w:line="288" w:lineRule="auto"/>
        <w:ind w:firstLine="567"/>
        <w:jc w:val="both"/>
        <w:rPr>
          <w:rFonts w:asciiTheme="majorHAnsi" w:hAnsiTheme="majorHAnsi" w:cstheme="majorHAnsi"/>
          <w:i/>
          <w:sz w:val="28"/>
          <w:szCs w:val="28"/>
        </w:rPr>
      </w:pPr>
      <w:r w:rsidRPr="00951271">
        <w:rPr>
          <w:rFonts w:asciiTheme="majorHAnsi" w:hAnsiTheme="majorHAnsi" w:cstheme="majorHAnsi"/>
          <w:i/>
          <w:sz w:val="28"/>
          <w:szCs w:val="28"/>
          <w:lang w:val="en-US"/>
        </w:rPr>
        <w:t>Theo</w:t>
      </w:r>
      <w:r w:rsidR="00ED33C7" w:rsidRPr="00951271">
        <w:rPr>
          <w:rFonts w:asciiTheme="majorHAnsi" w:hAnsiTheme="majorHAnsi" w:cstheme="majorHAnsi"/>
          <w:i/>
          <w:sz w:val="28"/>
          <w:szCs w:val="28"/>
        </w:rPr>
        <w:t xml:space="preserve"> đề nghị của Giám đốc </w:t>
      </w:r>
      <w:r w:rsidR="00A94D11">
        <w:rPr>
          <w:rFonts w:asciiTheme="majorHAnsi" w:hAnsiTheme="majorHAnsi" w:cstheme="majorHAnsi"/>
          <w:i/>
          <w:sz w:val="28"/>
          <w:szCs w:val="28"/>
          <w:lang w:val="en-US"/>
        </w:rPr>
        <w:t xml:space="preserve">Sở </w:t>
      </w:r>
      <w:r w:rsidR="00696F24">
        <w:rPr>
          <w:rFonts w:asciiTheme="majorHAnsi" w:hAnsiTheme="majorHAnsi" w:cstheme="majorHAnsi"/>
          <w:i/>
          <w:sz w:val="28"/>
          <w:szCs w:val="28"/>
          <w:lang w:val="en-US"/>
        </w:rPr>
        <w:t>Nông nghiệp và Môi trường</w:t>
      </w:r>
      <w:r w:rsidR="009C1D60" w:rsidRPr="00951271">
        <w:rPr>
          <w:rFonts w:asciiTheme="majorHAnsi" w:hAnsiTheme="majorHAnsi" w:cstheme="majorHAnsi"/>
          <w:i/>
          <w:sz w:val="28"/>
          <w:szCs w:val="28"/>
          <w:lang w:val="en-US"/>
        </w:rPr>
        <w:t xml:space="preserve"> tại Tờ trình số</w:t>
      </w:r>
      <w:r w:rsidR="00957210" w:rsidRPr="00951271">
        <w:rPr>
          <w:rFonts w:asciiTheme="majorHAnsi" w:hAnsiTheme="majorHAnsi" w:cstheme="majorHAnsi"/>
          <w:i/>
          <w:sz w:val="28"/>
          <w:szCs w:val="28"/>
          <w:lang w:val="en-US"/>
        </w:rPr>
        <w:t xml:space="preserve"> </w:t>
      </w:r>
      <w:r w:rsidR="00947CFB">
        <w:rPr>
          <w:rFonts w:asciiTheme="majorHAnsi" w:hAnsiTheme="majorHAnsi" w:cstheme="majorHAnsi"/>
          <w:i/>
          <w:sz w:val="28"/>
          <w:szCs w:val="28"/>
          <w:lang w:val="en-US"/>
        </w:rPr>
        <w:br/>
      </w:r>
      <w:r w:rsidR="00375E17">
        <w:rPr>
          <w:rFonts w:asciiTheme="majorHAnsi" w:hAnsiTheme="majorHAnsi" w:cstheme="majorHAnsi"/>
          <w:i/>
          <w:sz w:val="28"/>
          <w:szCs w:val="28"/>
          <w:lang w:val="en-US"/>
        </w:rPr>
        <w:t>16684</w:t>
      </w:r>
      <w:r w:rsidR="00C05954" w:rsidRPr="00951271">
        <w:rPr>
          <w:rFonts w:asciiTheme="majorHAnsi" w:hAnsiTheme="majorHAnsi" w:cstheme="majorHAnsi"/>
          <w:i/>
          <w:sz w:val="28"/>
          <w:szCs w:val="28"/>
          <w:lang w:val="en-US"/>
        </w:rPr>
        <w:t>/TTr-</w:t>
      </w:r>
      <w:r w:rsidR="00CF3F09">
        <w:rPr>
          <w:rFonts w:asciiTheme="majorHAnsi" w:hAnsiTheme="majorHAnsi" w:cstheme="majorHAnsi"/>
          <w:i/>
          <w:sz w:val="28"/>
          <w:szCs w:val="28"/>
          <w:lang w:val="en-US"/>
        </w:rPr>
        <w:t>S</w:t>
      </w:r>
      <w:r w:rsidR="00696F24">
        <w:rPr>
          <w:rFonts w:asciiTheme="majorHAnsi" w:hAnsiTheme="majorHAnsi" w:cstheme="majorHAnsi"/>
          <w:i/>
          <w:sz w:val="28"/>
          <w:szCs w:val="28"/>
          <w:lang w:val="en-US"/>
        </w:rPr>
        <w:t>NNMT-VP</w:t>
      </w:r>
      <w:r w:rsidR="00BA41B5" w:rsidRPr="00951271">
        <w:rPr>
          <w:rFonts w:asciiTheme="majorHAnsi" w:hAnsiTheme="majorHAnsi" w:cstheme="majorHAnsi"/>
          <w:i/>
          <w:sz w:val="28"/>
          <w:szCs w:val="28"/>
          <w:lang w:val="en-US"/>
        </w:rPr>
        <w:t xml:space="preserve"> ngày</w:t>
      </w:r>
      <w:r w:rsidR="00957210" w:rsidRPr="00951271">
        <w:rPr>
          <w:rFonts w:asciiTheme="majorHAnsi" w:hAnsiTheme="majorHAnsi" w:cstheme="majorHAnsi"/>
          <w:i/>
          <w:sz w:val="28"/>
          <w:szCs w:val="28"/>
          <w:lang w:val="en-US"/>
        </w:rPr>
        <w:t xml:space="preserve"> </w:t>
      </w:r>
      <w:r w:rsidR="00375E17">
        <w:rPr>
          <w:rFonts w:asciiTheme="majorHAnsi" w:hAnsiTheme="majorHAnsi" w:cstheme="majorHAnsi"/>
          <w:i/>
          <w:sz w:val="28"/>
          <w:szCs w:val="28"/>
          <w:lang w:val="en-US"/>
        </w:rPr>
        <w:t>03</w:t>
      </w:r>
      <w:r w:rsidR="008D2C60" w:rsidRPr="00951271">
        <w:rPr>
          <w:rFonts w:asciiTheme="majorHAnsi" w:hAnsiTheme="majorHAnsi" w:cstheme="majorHAnsi"/>
          <w:i/>
          <w:sz w:val="28"/>
          <w:szCs w:val="28"/>
          <w:lang w:val="en-US"/>
        </w:rPr>
        <w:t xml:space="preserve"> </w:t>
      </w:r>
      <w:r w:rsidR="00BA41B5" w:rsidRPr="00951271">
        <w:rPr>
          <w:rFonts w:asciiTheme="majorHAnsi" w:hAnsiTheme="majorHAnsi" w:cstheme="majorHAnsi"/>
          <w:i/>
          <w:sz w:val="28"/>
          <w:szCs w:val="28"/>
          <w:lang w:val="en-US"/>
        </w:rPr>
        <w:t xml:space="preserve">tháng </w:t>
      </w:r>
      <w:r w:rsidR="00375E17">
        <w:rPr>
          <w:rFonts w:asciiTheme="majorHAnsi" w:hAnsiTheme="majorHAnsi" w:cstheme="majorHAnsi"/>
          <w:i/>
          <w:sz w:val="28"/>
          <w:szCs w:val="28"/>
          <w:lang w:val="en-US"/>
        </w:rPr>
        <w:t>6</w:t>
      </w:r>
      <w:r w:rsidR="004063FB">
        <w:rPr>
          <w:rFonts w:asciiTheme="majorHAnsi" w:hAnsiTheme="majorHAnsi" w:cstheme="majorHAnsi"/>
          <w:i/>
          <w:sz w:val="28"/>
          <w:szCs w:val="28"/>
          <w:lang w:val="en-US"/>
        </w:rPr>
        <w:t xml:space="preserve"> </w:t>
      </w:r>
      <w:r w:rsidR="00BA41B5" w:rsidRPr="00951271">
        <w:rPr>
          <w:rFonts w:asciiTheme="majorHAnsi" w:hAnsiTheme="majorHAnsi" w:cstheme="majorHAnsi"/>
          <w:i/>
          <w:sz w:val="28"/>
          <w:szCs w:val="28"/>
          <w:lang w:val="en-US"/>
        </w:rPr>
        <w:t>năm 20</w:t>
      </w:r>
      <w:r w:rsidR="00B35E3F" w:rsidRPr="00951271">
        <w:rPr>
          <w:rFonts w:asciiTheme="majorHAnsi" w:hAnsiTheme="majorHAnsi" w:cstheme="majorHAnsi"/>
          <w:i/>
          <w:sz w:val="28"/>
          <w:szCs w:val="28"/>
          <w:lang w:val="en-US"/>
        </w:rPr>
        <w:t>2</w:t>
      </w:r>
      <w:r w:rsidR="009C7661">
        <w:rPr>
          <w:rFonts w:asciiTheme="majorHAnsi" w:hAnsiTheme="majorHAnsi" w:cstheme="majorHAnsi"/>
          <w:i/>
          <w:sz w:val="28"/>
          <w:szCs w:val="28"/>
          <w:lang w:val="en-US"/>
        </w:rPr>
        <w:t>6</w:t>
      </w:r>
      <w:r w:rsidR="00C05954" w:rsidRPr="00951271">
        <w:rPr>
          <w:rFonts w:asciiTheme="majorHAnsi" w:hAnsiTheme="majorHAnsi" w:cstheme="majorHAnsi"/>
          <w:i/>
          <w:sz w:val="28"/>
          <w:szCs w:val="28"/>
          <w:lang w:val="en-US"/>
        </w:rPr>
        <w:t>.</w:t>
      </w:r>
    </w:p>
    <w:p w14:paraId="2452E8A1" w14:textId="77777777" w:rsidR="00ED33C7" w:rsidRPr="00951271" w:rsidRDefault="00ED33C7" w:rsidP="009C7661">
      <w:pPr>
        <w:spacing w:before="120" w:after="120" w:line="288" w:lineRule="auto"/>
        <w:jc w:val="center"/>
        <w:rPr>
          <w:rFonts w:asciiTheme="majorHAnsi" w:hAnsiTheme="majorHAnsi" w:cstheme="majorHAnsi"/>
          <w:b/>
          <w:sz w:val="28"/>
          <w:szCs w:val="28"/>
          <w:lang w:val="en-US"/>
        </w:rPr>
      </w:pPr>
      <w:r w:rsidRPr="00951271">
        <w:rPr>
          <w:rFonts w:asciiTheme="majorHAnsi" w:hAnsiTheme="majorHAnsi" w:cstheme="majorHAnsi"/>
          <w:b/>
          <w:sz w:val="28"/>
          <w:szCs w:val="28"/>
          <w:lang w:val="en-US"/>
        </w:rPr>
        <w:t>QUYẾT ĐỊNH:</w:t>
      </w:r>
    </w:p>
    <w:p w14:paraId="32CD9A57" w14:textId="5EA42094" w:rsidR="0020607E" w:rsidRPr="006D53EF" w:rsidRDefault="00ED33C7" w:rsidP="009C7661">
      <w:pPr>
        <w:spacing w:before="120" w:after="120" w:line="288" w:lineRule="auto"/>
        <w:ind w:firstLine="567"/>
        <w:jc w:val="both"/>
        <w:rPr>
          <w:rFonts w:asciiTheme="majorHAnsi" w:hAnsiTheme="majorHAnsi" w:cstheme="majorHAnsi"/>
          <w:spacing w:val="-4"/>
          <w:sz w:val="28"/>
          <w:szCs w:val="28"/>
        </w:rPr>
      </w:pPr>
      <w:r w:rsidRPr="00951271">
        <w:rPr>
          <w:rFonts w:asciiTheme="majorHAnsi" w:hAnsiTheme="majorHAnsi" w:cstheme="majorHAnsi"/>
          <w:b/>
          <w:sz w:val="28"/>
          <w:szCs w:val="28"/>
        </w:rPr>
        <w:t>Điều 1.</w:t>
      </w:r>
      <w:r w:rsidRPr="00951271">
        <w:rPr>
          <w:rFonts w:asciiTheme="majorHAnsi" w:hAnsiTheme="majorHAnsi" w:cstheme="majorHAnsi"/>
          <w:sz w:val="28"/>
          <w:szCs w:val="28"/>
        </w:rPr>
        <w:t xml:space="preserve"> </w:t>
      </w:r>
      <w:r w:rsidRPr="00182B54">
        <w:rPr>
          <w:rFonts w:asciiTheme="majorHAnsi" w:hAnsiTheme="majorHAnsi" w:cstheme="majorHAnsi"/>
          <w:sz w:val="28"/>
          <w:szCs w:val="28"/>
        </w:rPr>
        <w:t>Công bố kèm theo Quyết định này</w:t>
      </w:r>
      <w:r w:rsidR="0036572F" w:rsidRPr="00182B54">
        <w:rPr>
          <w:rFonts w:asciiTheme="majorHAnsi" w:hAnsiTheme="majorHAnsi" w:cstheme="majorHAnsi"/>
          <w:sz w:val="28"/>
          <w:szCs w:val="28"/>
        </w:rPr>
        <w:t xml:space="preserve"> </w:t>
      </w:r>
      <w:r w:rsidR="00B62E5A" w:rsidRPr="00182B54">
        <w:rPr>
          <w:rFonts w:asciiTheme="majorHAnsi" w:hAnsiTheme="majorHAnsi" w:cstheme="majorHAnsi"/>
          <w:sz w:val="28"/>
          <w:szCs w:val="28"/>
        </w:rPr>
        <w:t>danh mụ</w:t>
      </w:r>
      <w:r w:rsidR="00D94637" w:rsidRPr="00182B54">
        <w:rPr>
          <w:rFonts w:asciiTheme="majorHAnsi" w:hAnsiTheme="majorHAnsi" w:cstheme="majorHAnsi"/>
          <w:sz w:val="28"/>
          <w:szCs w:val="28"/>
        </w:rPr>
        <w:t xml:space="preserve">c </w:t>
      </w:r>
      <w:r w:rsidR="00375E17">
        <w:rPr>
          <w:rFonts w:asciiTheme="majorHAnsi" w:hAnsiTheme="majorHAnsi" w:cstheme="majorHAnsi"/>
          <w:b/>
          <w:bCs/>
          <w:sz w:val="28"/>
          <w:szCs w:val="28"/>
          <w:lang w:val="en-US"/>
        </w:rPr>
        <w:t>28</w:t>
      </w:r>
      <w:r w:rsidR="00244A2A">
        <w:rPr>
          <w:rFonts w:asciiTheme="majorHAnsi" w:hAnsiTheme="majorHAnsi" w:cstheme="majorHAnsi"/>
          <w:sz w:val="28"/>
          <w:szCs w:val="28"/>
          <w:lang w:val="en-US"/>
        </w:rPr>
        <w:t xml:space="preserve"> </w:t>
      </w:r>
      <w:r w:rsidR="00B62E5A" w:rsidRPr="00182B54">
        <w:rPr>
          <w:rFonts w:asciiTheme="majorHAnsi" w:hAnsiTheme="majorHAnsi" w:cstheme="majorHAnsi"/>
          <w:sz w:val="28"/>
          <w:szCs w:val="28"/>
        </w:rPr>
        <w:t>thủ tụ</w:t>
      </w:r>
      <w:r w:rsidR="00B35E3F" w:rsidRPr="00182B54">
        <w:rPr>
          <w:rFonts w:asciiTheme="majorHAnsi" w:hAnsiTheme="majorHAnsi" w:cstheme="majorHAnsi"/>
          <w:sz w:val="28"/>
          <w:szCs w:val="28"/>
        </w:rPr>
        <w:t xml:space="preserve">c hành </w:t>
      </w:r>
      <w:r w:rsidR="00182B54" w:rsidRPr="00663B43">
        <w:rPr>
          <w:rFonts w:asciiTheme="majorHAnsi" w:hAnsiTheme="majorHAnsi" w:cstheme="majorHAnsi"/>
          <w:sz w:val="28"/>
          <w:szCs w:val="28"/>
        </w:rPr>
        <w:t xml:space="preserve">chính </w:t>
      </w:r>
      <w:r w:rsidR="00B20D3C" w:rsidRPr="00B20D3C">
        <w:rPr>
          <w:rFonts w:asciiTheme="majorHAnsi" w:hAnsiTheme="majorHAnsi" w:cstheme="majorHAnsi"/>
          <w:sz w:val="28"/>
          <w:szCs w:val="28"/>
          <w:lang w:val="en-US"/>
        </w:rPr>
        <w:t xml:space="preserve">lĩnh vực </w:t>
      </w:r>
      <w:r w:rsidR="00375E17">
        <w:rPr>
          <w:rFonts w:asciiTheme="majorHAnsi" w:hAnsiTheme="majorHAnsi" w:cstheme="majorHAnsi"/>
          <w:sz w:val="28"/>
          <w:szCs w:val="28"/>
          <w:lang w:val="en-US"/>
        </w:rPr>
        <w:t>Chăn nuôi và Thú y</w:t>
      </w:r>
      <w:r w:rsidR="00B20D3C" w:rsidRPr="00B20D3C">
        <w:rPr>
          <w:rFonts w:asciiTheme="majorHAnsi" w:hAnsiTheme="majorHAnsi" w:cstheme="majorHAnsi"/>
          <w:sz w:val="28"/>
          <w:szCs w:val="28"/>
          <w:lang w:val="en-US"/>
        </w:rPr>
        <w:t xml:space="preserve"> </w:t>
      </w:r>
      <w:r w:rsidR="00A94D11" w:rsidRPr="00B20D3C">
        <w:rPr>
          <w:rFonts w:asciiTheme="majorHAnsi" w:hAnsiTheme="majorHAnsi" w:cstheme="majorHAnsi"/>
          <w:sz w:val="28"/>
          <w:szCs w:val="28"/>
          <w:lang w:val="en-US"/>
        </w:rPr>
        <w:t xml:space="preserve">thuộc </w:t>
      </w:r>
      <w:r w:rsidR="008F3755" w:rsidRPr="00B20D3C">
        <w:rPr>
          <w:rFonts w:asciiTheme="majorHAnsi" w:hAnsiTheme="majorHAnsi" w:cstheme="majorHAnsi"/>
          <w:sz w:val="28"/>
          <w:szCs w:val="28"/>
          <w:lang w:val="en-US"/>
        </w:rPr>
        <w:t>phạm vi chức năng quản lý</w:t>
      </w:r>
      <w:r w:rsidR="00A94D11" w:rsidRPr="00B20D3C">
        <w:rPr>
          <w:rFonts w:asciiTheme="majorHAnsi" w:hAnsiTheme="majorHAnsi" w:cstheme="majorHAnsi"/>
          <w:sz w:val="28"/>
          <w:szCs w:val="28"/>
          <w:lang w:val="en-US"/>
        </w:rPr>
        <w:t xml:space="preserve"> của Sở </w:t>
      </w:r>
      <w:r w:rsidR="00696F24" w:rsidRPr="006D53EF">
        <w:rPr>
          <w:rFonts w:asciiTheme="majorHAnsi" w:hAnsiTheme="majorHAnsi" w:cstheme="majorHAnsi"/>
          <w:spacing w:val="-4"/>
          <w:sz w:val="28"/>
          <w:szCs w:val="28"/>
          <w:lang w:val="en-US"/>
        </w:rPr>
        <w:t>Nông nghiệp và Môi trường</w:t>
      </w:r>
      <w:r w:rsidR="00544F3F" w:rsidRPr="006D53EF">
        <w:rPr>
          <w:rFonts w:asciiTheme="majorHAnsi" w:hAnsiTheme="majorHAnsi" w:cstheme="majorHAnsi"/>
          <w:spacing w:val="-4"/>
          <w:sz w:val="28"/>
          <w:szCs w:val="28"/>
          <w:lang w:val="en-US"/>
        </w:rPr>
        <w:t xml:space="preserve">, gồm: </w:t>
      </w:r>
      <w:r w:rsidR="00375E17">
        <w:rPr>
          <w:rFonts w:asciiTheme="majorHAnsi" w:hAnsiTheme="majorHAnsi" w:cstheme="majorHAnsi"/>
          <w:spacing w:val="-4"/>
          <w:sz w:val="28"/>
          <w:szCs w:val="28"/>
          <w:lang w:val="en-US"/>
        </w:rPr>
        <w:t>15 thủ tục mới ban hành; 02 thủ tục thay thế; 01</w:t>
      </w:r>
      <w:r w:rsidR="00544F3F" w:rsidRPr="006D53EF">
        <w:rPr>
          <w:rFonts w:asciiTheme="majorHAnsi" w:hAnsiTheme="majorHAnsi" w:cstheme="majorHAnsi"/>
          <w:spacing w:val="-4"/>
          <w:sz w:val="28"/>
          <w:szCs w:val="28"/>
          <w:lang w:val="en-US"/>
        </w:rPr>
        <w:t xml:space="preserve"> thủ tục </w:t>
      </w:r>
      <w:r w:rsidR="009E58BC">
        <w:rPr>
          <w:rFonts w:asciiTheme="majorHAnsi" w:hAnsiTheme="majorHAnsi" w:cstheme="majorHAnsi"/>
          <w:spacing w:val="-4"/>
          <w:sz w:val="28"/>
          <w:szCs w:val="28"/>
          <w:lang w:val="en-US"/>
        </w:rPr>
        <w:t>được sửa đổi, bổ sung</w:t>
      </w:r>
      <w:r w:rsidR="00544F3F" w:rsidRPr="006D53EF">
        <w:rPr>
          <w:rFonts w:asciiTheme="majorHAnsi" w:hAnsiTheme="majorHAnsi" w:cstheme="majorHAnsi"/>
          <w:spacing w:val="-4"/>
          <w:sz w:val="28"/>
          <w:szCs w:val="28"/>
          <w:lang w:val="en-US"/>
        </w:rPr>
        <w:t xml:space="preserve"> và </w:t>
      </w:r>
      <w:r w:rsidR="00375E17">
        <w:rPr>
          <w:rFonts w:asciiTheme="majorHAnsi" w:hAnsiTheme="majorHAnsi" w:cstheme="majorHAnsi"/>
          <w:spacing w:val="-4"/>
          <w:sz w:val="28"/>
          <w:szCs w:val="28"/>
          <w:lang w:val="en-US"/>
        </w:rPr>
        <w:t>10</w:t>
      </w:r>
      <w:r w:rsidR="00544F3F" w:rsidRPr="006D53EF">
        <w:rPr>
          <w:rFonts w:asciiTheme="majorHAnsi" w:hAnsiTheme="majorHAnsi" w:cstheme="majorHAnsi"/>
          <w:spacing w:val="-4"/>
          <w:sz w:val="28"/>
          <w:szCs w:val="28"/>
          <w:lang w:val="en-US"/>
        </w:rPr>
        <w:t xml:space="preserve"> thủ tục bị bãi bỏ</w:t>
      </w:r>
      <w:r w:rsidR="00375E17">
        <w:rPr>
          <w:rFonts w:asciiTheme="majorHAnsi" w:hAnsiTheme="majorHAnsi" w:cstheme="majorHAnsi"/>
          <w:spacing w:val="-4"/>
          <w:sz w:val="28"/>
          <w:szCs w:val="28"/>
          <w:lang w:val="en-US"/>
        </w:rPr>
        <w:t xml:space="preserve"> (04 thủ tục bãi bỏ do được thay thế)</w:t>
      </w:r>
      <w:r w:rsidR="002F30D6" w:rsidRPr="006D53EF">
        <w:rPr>
          <w:rFonts w:asciiTheme="majorHAnsi" w:hAnsiTheme="majorHAnsi" w:cstheme="majorHAnsi"/>
          <w:spacing w:val="-4"/>
          <w:sz w:val="28"/>
          <w:szCs w:val="28"/>
          <w:lang w:val="en-US"/>
        </w:rPr>
        <w:t>.</w:t>
      </w:r>
      <w:r w:rsidR="004063FB" w:rsidRPr="006D53EF">
        <w:rPr>
          <w:rFonts w:asciiTheme="majorHAnsi" w:hAnsiTheme="majorHAnsi" w:cstheme="majorHAnsi"/>
          <w:spacing w:val="-4"/>
          <w:sz w:val="28"/>
          <w:szCs w:val="28"/>
          <w:lang w:val="en-US"/>
        </w:rPr>
        <w:t xml:space="preserve"> </w:t>
      </w:r>
    </w:p>
    <w:p w14:paraId="3A714EFD" w14:textId="1219C2CB" w:rsidR="00BE103E" w:rsidRPr="00951271" w:rsidRDefault="000C0486" w:rsidP="009C7661">
      <w:pPr>
        <w:spacing w:before="120" w:after="120" w:line="288" w:lineRule="auto"/>
        <w:ind w:firstLine="567"/>
        <w:jc w:val="both"/>
        <w:rPr>
          <w:rFonts w:ascii="Times New Roman" w:hAnsi="Times New Roman"/>
          <w:sz w:val="28"/>
          <w:szCs w:val="28"/>
          <w:lang w:val="en-US"/>
        </w:rPr>
      </w:pPr>
      <w:r w:rsidRPr="00951271">
        <w:rPr>
          <w:rFonts w:ascii="Times New Roman" w:hAnsi="Times New Roman"/>
          <w:sz w:val="28"/>
          <w:szCs w:val="28"/>
          <w:lang w:val="en-US"/>
        </w:rPr>
        <w:lastRenderedPageBreak/>
        <w:t xml:space="preserve">Danh mục thủ tục hành chính được đăng tải trên Cổng </w:t>
      </w:r>
      <w:r w:rsidR="00FB339C" w:rsidRPr="00951271">
        <w:rPr>
          <w:rFonts w:ascii="Times New Roman" w:hAnsi="Times New Roman"/>
          <w:sz w:val="28"/>
          <w:szCs w:val="28"/>
          <w:lang w:val="en-US"/>
        </w:rPr>
        <w:t xml:space="preserve">Thông </w:t>
      </w:r>
      <w:r w:rsidRPr="00951271">
        <w:rPr>
          <w:rFonts w:ascii="Times New Roman" w:hAnsi="Times New Roman"/>
          <w:sz w:val="28"/>
          <w:szCs w:val="28"/>
          <w:lang w:val="en-US"/>
        </w:rPr>
        <w:t xml:space="preserve">tin điện tử của Ủy ban nhân dân Thành phố tại </w:t>
      </w:r>
      <w:hyperlink r:id="rId7" w:history="1">
        <w:r w:rsidRPr="00951271">
          <w:rPr>
            <w:rFonts w:ascii="Times New Roman" w:hAnsi="Times New Roman"/>
            <w:sz w:val="28"/>
            <w:szCs w:val="28"/>
            <w:lang w:val="en-US"/>
          </w:rPr>
          <w:t>https://hochiminhcity.gov.vn</w:t>
        </w:r>
      </w:hyperlink>
      <w:r w:rsidR="00AA5592">
        <w:rPr>
          <w:rFonts w:ascii="Times New Roman" w:hAnsi="Times New Roman"/>
          <w:sz w:val="28"/>
          <w:szCs w:val="28"/>
          <w:lang w:val="en-US"/>
        </w:rPr>
        <w:t xml:space="preserve"> và Cổng </w:t>
      </w:r>
      <w:r w:rsidR="00FB339C">
        <w:rPr>
          <w:rFonts w:ascii="Times New Roman" w:hAnsi="Times New Roman"/>
          <w:sz w:val="28"/>
          <w:szCs w:val="28"/>
          <w:lang w:val="en-US"/>
        </w:rPr>
        <w:t xml:space="preserve">Dịch </w:t>
      </w:r>
      <w:r w:rsidR="00AA5592">
        <w:rPr>
          <w:rFonts w:ascii="Times New Roman" w:hAnsi="Times New Roman"/>
          <w:sz w:val="28"/>
          <w:szCs w:val="28"/>
          <w:lang w:val="en-US"/>
        </w:rPr>
        <w:t xml:space="preserve">vụ công quốc gia tại </w:t>
      </w:r>
      <w:r w:rsidR="00AA5592" w:rsidRPr="00AA5592">
        <w:rPr>
          <w:rFonts w:ascii="Times New Roman" w:hAnsi="Times New Roman"/>
          <w:sz w:val="28"/>
          <w:szCs w:val="28"/>
          <w:lang w:val="en-US"/>
        </w:rPr>
        <w:t>https://dichvucong.gov.vn/p/home/dvc-trang-chu.html</w:t>
      </w:r>
      <w:r w:rsidR="00AA5592">
        <w:rPr>
          <w:rFonts w:ascii="Times New Roman" w:hAnsi="Times New Roman"/>
          <w:sz w:val="28"/>
          <w:szCs w:val="28"/>
          <w:lang w:val="en-US"/>
        </w:rPr>
        <w:t>.</w:t>
      </w:r>
    </w:p>
    <w:p w14:paraId="47EAAC51" w14:textId="16A4DAA2" w:rsidR="00AC05A2" w:rsidRDefault="00A94D11" w:rsidP="00AC05A2">
      <w:pPr>
        <w:spacing w:before="120" w:after="120" w:line="288" w:lineRule="auto"/>
        <w:ind w:firstLine="567"/>
        <w:jc w:val="both"/>
        <w:rPr>
          <w:rFonts w:asciiTheme="majorHAnsi" w:hAnsiTheme="majorHAnsi" w:cstheme="majorHAnsi"/>
          <w:sz w:val="28"/>
          <w:szCs w:val="28"/>
          <w:lang w:val="en-US"/>
        </w:rPr>
      </w:pPr>
      <w:r w:rsidRPr="009C7661">
        <w:rPr>
          <w:rFonts w:asciiTheme="majorHAnsi" w:hAnsiTheme="majorHAnsi" w:cstheme="majorHAnsi"/>
          <w:b/>
          <w:sz w:val="28"/>
          <w:szCs w:val="28"/>
        </w:rPr>
        <w:t>Điều 2</w:t>
      </w:r>
      <w:r w:rsidRPr="00813CE4">
        <w:rPr>
          <w:rFonts w:asciiTheme="majorHAnsi" w:hAnsiTheme="majorHAnsi" w:cstheme="majorHAnsi"/>
          <w:b/>
          <w:spacing w:val="-4"/>
          <w:sz w:val="28"/>
          <w:szCs w:val="28"/>
        </w:rPr>
        <w:t>.</w:t>
      </w:r>
      <w:r w:rsidRPr="00813CE4">
        <w:rPr>
          <w:rFonts w:asciiTheme="majorHAnsi" w:hAnsiTheme="majorHAnsi" w:cstheme="majorHAnsi"/>
          <w:spacing w:val="-4"/>
          <w:sz w:val="28"/>
          <w:szCs w:val="28"/>
        </w:rPr>
        <w:t xml:space="preserve"> </w:t>
      </w:r>
      <w:r w:rsidR="00375E17">
        <w:rPr>
          <w:rFonts w:asciiTheme="majorHAnsi" w:hAnsiTheme="majorHAnsi" w:cstheme="majorHAnsi"/>
          <w:sz w:val="28"/>
          <w:szCs w:val="28"/>
          <w:lang w:val="en-US"/>
        </w:rPr>
        <w:t>Hiệu lực thi hành</w:t>
      </w:r>
    </w:p>
    <w:p w14:paraId="1D8B8EAE" w14:textId="270AA19D" w:rsidR="00AC05A2" w:rsidRPr="00111BBD" w:rsidRDefault="00375E17" w:rsidP="00AC05A2">
      <w:pPr>
        <w:spacing w:before="120" w:after="120" w:line="288" w:lineRule="auto"/>
        <w:ind w:firstLine="567"/>
        <w:jc w:val="both"/>
        <w:rPr>
          <w:rFonts w:asciiTheme="majorHAnsi" w:hAnsiTheme="majorHAnsi" w:cstheme="majorHAnsi"/>
          <w:color w:val="000000" w:themeColor="text1"/>
          <w:sz w:val="28"/>
          <w:szCs w:val="28"/>
          <w:lang w:val="nl-NL"/>
        </w:rPr>
      </w:pPr>
      <w:r w:rsidRPr="00111BBD">
        <w:rPr>
          <w:rFonts w:asciiTheme="majorHAnsi" w:hAnsiTheme="majorHAnsi" w:cstheme="majorHAnsi"/>
          <w:color w:val="000000" w:themeColor="text1"/>
          <w:sz w:val="28"/>
          <w:szCs w:val="28"/>
          <w:lang w:val="nl-NL"/>
        </w:rPr>
        <w:t>1</w:t>
      </w:r>
      <w:r w:rsidR="00AC05A2" w:rsidRPr="00111BBD">
        <w:rPr>
          <w:rFonts w:asciiTheme="majorHAnsi" w:hAnsiTheme="majorHAnsi" w:cstheme="majorHAnsi"/>
          <w:color w:val="000000" w:themeColor="text1"/>
          <w:sz w:val="28"/>
          <w:szCs w:val="28"/>
          <w:lang w:val="nl-NL"/>
        </w:rPr>
        <w:t>.</w:t>
      </w:r>
      <w:r w:rsidR="00AC05A2" w:rsidRPr="00111BBD">
        <w:rPr>
          <w:rFonts w:asciiTheme="majorHAnsi" w:hAnsiTheme="majorHAnsi" w:cstheme="majorHAnsi"/>
          <w:b/>
          <w:color w:val="000000" w:themeColor="text1"/>
          <w:sz w:val="28"/>
          <w:szCs w:val="28"/>
          <w:lang w:val="nl-NL"/>
        </w:rPr>
        <w:t xml:space="preserve"> </w:t>
      </w:r>
      <w:r w:rsidR="00AC05A2" w:rsidRPr="00111BBD">
        <w:rPr>
          <w:rFonts w:asciiTheme="majorHAnsi" w:hAnsiTheme="majorHAnsi" w:cstheme="majorHAnsi"/>
          <w:color w:val="000000" w:themeColor="text1"/>
          <w:sz w:val="28"/>
          <w:szCs w:val="28"/>
          <w:lang w:val="nl-NL"/>
        </w:rPr>
        <w:t xml:space="preserve">Các thủ tục hành chính có thứ tự </w:t>
      </w:r>
      <w:r w:rsidRPr="00111BBD">
        <w:rPr>
          <w:rFonts w:asciiTheme="majorHAnsi" w:hAnsiTheme="majorHAnsi" w:cstheme="majorHAnsi"/>
          <w:color w:val="000000" w:themeColor="text1"/>
          <w:sz w:val="28"/>
          <w:szCs w:val="28"/>
          <w:lang w:val="nl-NL"/>
        </w:rPr>
        <w:t>A.</w:t>
      </w:r>
      <w:r w:rsidR="00AC05A2" w:rsidRPr="00111BBD">
        <w:rPr>
          <w:rFonts w:asciiTheme="majorHAnsi" w:hAnsiTheme="majorHAnsi" w:cstheme="majorHAnsi"/>
          <w:color w:val="000000" w:themeColor="text1"/>
          <w:sz w:val="28"/>
          <w:szCs w:val="28"/>
          <w:lang w:val="nl-NL"/>
        </w:rPr>
        <w:t xml:space="preserve">I.1, </w:t>
      </w:r>
      <w:r w:rsidRPr="00111BBD">
        <w:rPr>
          <w:rFonts w:asciiTheme="majorHAnsi" w:hAnsiTheme="majorHAnsi" w:cstheme="majorHAnsi"/>
          <w:color w:val="000000" w:themeColor="text1"/>
          <w:sz w:val="28"/>
          <w:szCs w:val="28"/>
          <w:lang w:val="nl-NL"/>
        </w:rPr>
        <w:t>A.</w:t>
      </w:r>
      <w:r w:rsidR="00AC05A2" w:rsidRPr="00111BBD">
        <w:rPr>
          <w:rFonts w:asciiTheme="majorHAnsi" w:hAnsiTheme="majorHAnsi" w:cstheme="majorHAnsi"/>
          <w:color w:val="000000" w:themeColor="text1"/>
          <w:sz w:val="28"/>
          <w:szCs w:val="28"/>
          <w:lang w:val="nl-NL"/>
        </w:rPr>
        <w:t xml:space="preserve">I.2, </w:t>
      </w:r>
      <w:r w:rsidRPr="00111BBD">
        <w:rPr>
          <w:rFonts w:asciiTheme="majorHAnsi" w:hAnsiTheme="majorHAnsi" w:cstheme="majorHAnsi"/>
          <w:color w:val="000000" w:themeColor="text1"/>
          <w:sz w:val="28"/>
          <w:szCs w:val="28"/>
          <w:lang w:val="nl-NL"/>
        </w:rPr>
        <w:t>A.</w:t>
      </w:r>
      <w:r w:rsidR="00AC05A2" w:rsidRPr="00111BBD">
        <w:rPr>
          <w:rFonts w:asciiTheme="majorHAnsi" w:hAnsiTheme="majorHAnsi" w:cstheme="majorHAnsi"/>
          <w:color w:val="000000" w:themeColor="text1"/>
          <w:sz w:val="28"/>
          <w:szCs w:val="28"/>
          <w:lang w:val="nl-NL"/>
        </w:rPr>
        <w:t xml:space="preserve">II.1, </w:t>
      </w:r>
      <w:r w:rsidRPr="00111BBD">
        <w:rPr>
          <w:rFonts w:asciiTheme="majorHAnsi" w:hAnsiTheme="majorHAnsi" w:cstheme="majorHAnsi"/>
          <w:color w:val="000000" w:themeColor="text1"/>
          <w:sz w:val="28"/>
          <w:szCs w:val="28"/>
          <w:lang w:val="nl-NL"/>
        </w:rPr>
        <w:t>A.</w:t>
      </w:r>
      <w:r w:rsidR="00AC05A2" w:rsidRPr="00111BBD">
        <w:rPr>
          <w:rFonts w:asciiTheme="majorHAnsi" w:hAnsiTheme="majorHAnsi" w:cstheme="majorHAnsi"/>
          <w:color w:val="000000" w:themeColor="text1"/>
          <w:sz w:val="28"/>
          <w:szCs w:val="28"/>
          <w:lang w:val="nl-NL"/>
        </w:rPr>
        <w:t xml:space="preserve">II.2, </w:t>
      </w:r>
      <w:r w:rsidRPr="00111BBD">
        <w:rPr>
          <w:rFonts w:asciiTheme="majorHAnsi" w:hAnsiTheme="majorHAnsi" w:cstheme="majorHAnsi"/>
          <w:color w:val="000000" w:themeColor="text1"/>
          <w:sz w:val="28"/>
          <w:szCs w:val="28"/>
          <w:lang w:val="nl-NL"/>
        </w:rPr>
        <w:t>A.</w:t>
      </w:r>
      <w:r w:rsidR="00AC05A2" w:rsidRPr="00111BBD">
        <w:rPr>
          <w:rFonts w:asciiTheme="majorHAnsi" w:hAnsiTheme="majorHAnsi" w:cstheme="majorHAnsi"/>
          <w:color w:val="000000" w:themeColor="text1"/>
          <w:sz w:val="28"/>
          <w:szCs w:val="28"/>
          <w:lang w:val="nl-NL"/>
        </w:rPr>
        <w:t xml:space="preserve">II.3, </w:t>
      </w:r>
      <w:r w:rsidRPr="00111BBD">
        <w:rPr>
          <w:rFonts w:asciiTheme="majorHAnsi" w:hAnsiTheme="majorHAnsi" w:cstheme="majorHAnsi"/>
          <w:color w:val="000000" w:themeColor="text1"/>
          <w:sz w:val="28"/>
          <w:szCs w:val="28"/>
          <w:lang w:val="nl-NL"/>
        </w:rPr>
        <w:t>A.</w:t>
      </w:r>
      <w:r w:rsidR="00AC05A2" w:rsidRPr="00111BBD">
        <w:rPr>
          <w:rFonts w:asciiTheme="majorHAnsi" w:hAnsiTheme="majorHAnsi" w:cstheme="majorHAnsi"/>
          <w:color w:val="000000" w:themeColor="text1"/>
          <w:sz w:val="28"/>
          <w:szCs w:val="28"/>
          <w:lang w:val="nl-NL"/>
        </w:rPr>
        <w:t xml:space="preserve">II.4, </w:t>
      </w:r>
      <w:r w:rsidRPr="00111BBD">
        <w:rPr>
          <w:rFonts w:asciiTheme="majorHAnsi" w:hAnsiTheme="majorHAnsi" w:cstheme="majorHAnsi"/>
          <w:color w:val="000000" w:themeColor="text1"/>
          <w:sz w:val="28"/>
          <w:szCs w:val="28"/>
          <w:lang w:val="nl-NL"/>
        </w:rPr>
        <w:t>A.</w:t>
      </w:r>
      <w:r w:rsidR="00AC05A2" w:rsidRPr="00111BBD">
        <w:rPr>
          <w:rFonts w:asciiTheme="majorHAnsi" w:hAnsiTheme="majorHAnsi" w:cstheme="majorHAnsi"/>
          <w:color w:val="000000" w:themeColor="text1"/>
          <w:sz w:val="28"/>
          <w:szCs w:val="28"/>
          <w:lang w:val="nl-NL"/>
        </w:rPr>
        <w:t xml:space="preserve">II.5, </w:t>
      </w:r>
      <w:r w:rsidRPr="00111BBD">
        <w:rPr>
          <w:rFonts w:asciiTheme="majorHAnsi" w:hAnsiTheme="majorHAnsi" w:cstheme="majorHAnsi"/>
          <w:color w:val="000000" w:themeColor="text1"/>
          <w:sz w:val="28"/>
          <w:szCs w:val="28"/>
          <w:lang w:val="nl-NL"/>
        </w:rPr>
        <w:t>A.</w:t>
      </w:r>
      <w:r w:rsidR="00AC05A2" w:rsidRPr="00111BBD">
        <w:rPr>
          <w:rFonts w:asciiTheme="majorHAnsi" w:hAnsiTheme="majorHAnsi" w:cstheme="majorHAnsi"/>
          <w:color w:val="000000" w:themeColor="text1"/>
          <w:sz w:val="28"/>
          <w:szCs w:val="28"/>
          <w:lang w:val="nl-NL"/>
        </w:rPr>
        <w:t xml:space="preserve">II.6, </w:t>
      </w:r>
      <w:r w:rsidRPr="00111BBD">
        <w:rPr>
          <w:rFonts w:asciiTheme="majorHAnsi" w:hAnsiTheme="majorHAnsi" w:cstheme="majorHAnsi"/>
          <w:color w:val="000000" w:themeColor="text1"/>
          <w:sz w:val="28"/>
          <w:szCs w:val="28"/>
          <w:lang w:val="nl-NL"/>
        </w:rPr>
        <w:t>A.</w:t>
      </w:r>
      <w:r w:rsidR="00AC05A2" w:rsidRPr="00111BBD">
        <w:rPr>
          <w:rFonts w:asciiTheme="majorHAnsi" w:hAnsiTheme="majorHAnsi" w:cstheme="majorHAnsi"/>
          <w:color w:val="000000" w:themeColor="text1"/>
          <w:sz w:val="28"/>
          <w:szCs w:val="28"/>
          <w:lang w:val="nl-NL"/>
        </w:rPr>
        <w:t xml:space="preserve">II.7 tại Danh mục ban hành kèm theo </w:t>
      </w:r>
      <w:r w:rsidR="00AC05A2" w:rsidRPr="00111BBD">
        <w:rPr>
          <w:rFonts w:asciiTheme="majorHAnsi" w:hAnsiTheme="majorHAnsi" w:cstheme="majorHAnsi"/>
          <w:color w:val="000000" w:themeColor="text1"/>
          <w:spacing w:val="-4"/>
          <w:sz w:val="28"/>
          <w:szCs w:val="28"/>
          <w:lang w:val="nl-NL"/>
        </w:rPr>
        <w:t>Quyết định này có hiệu lực thi hành</w:t>
      </w:r>
      <w:r w:rsidR="00AC05A2" w:rsidRPr="00111BBD">
        <w:rPr>
          <w:rFonts w:asciiTheme="majorHAnsi" w:hAnsiTheme="majorHAnsi" w:cstheme="majorHAnsi"/>
          <w:color w:val="000000" w:themeColor="text1"/>
          <w:spacing w:val="-4"/>
          <w:lang w:val="nl-NL"/>
        </w:rPr>
        <w:t xml:space="preserve"> </w:t>
      </w:r>
      <w:r w:rsidR="00AC05A2" w:rsidRPr="00111BBD">
        <w:rPr>
          <w:rFonts w:asciiTheme="majorHAnsi" w:hAnsiTheme="majorHAnsi" w:cstheme="majorHAnsi"/>
          <w:color w:val="000000" w:themeColor="text1"/>
          <w:spacing w:val="-4"/>
          <w:sz w:val="28"/>
          <w:szCs w:val="28"/>
          <w:lang w:val="nl-NL"/>
        </w:rPr>
        <w:t>từ ngày 01 tháng 7 năm 2026 đến hết ngày</w:t>
      </w:r>
      <w:r w:rsidR="00AC05A2" w:rsidRPr="00111BBD">
        <w:rPr>
          <w:rFonts w:asciiTheme="majorHAnsi" w:hAnsiTheme="majorHAnsi" w:cstheme="majorHAnsi"/>
          <w:color w:val="000000" w:themeColor="text1"/>
          <w:sz w:val="28"/>
          <w:szCs w:val="28"/>
          <w:lang w:val="nl-NL"/>
        </w:rPr>
        <w:t xml:space="preserve"> 28 tháng 02 năm 2027.</w:t>
      </w:r>
    </w:p>
    <w:p w14:paraId="7B7087D7" w14:textId="617E5698" w:rsidR="00375E17" w:rsidRPr="00111BBD" w:rsidRDefault="00375E17" w:rsidP="00AC05A2">
      <w:pPr>
        <w:spacing w:before="120" w:after="120" w:line="288" w:lineRule="auto"/>
        <w:ind w:firstLine="567"/>
        <w:jc w:val="both"/>
        <w:rPr>
          <w:rFonts w:asciiTheme="majorHAnsi" w:hAnsiTheme="majorHAnsi" w:cstheme="majorHAnsi"/>
          <w:color w:val="000000" w:themeColor="text1"/>
          <w:sz w:val="28"/>
          <w:szCs w:val="28"/>
          <w:lang w:val="nl-NL"/>
        </w:rPr>
      </w:pPr>
      <w:r w:rsidRPr="00111BBD">
        <w:rPr>
          <w:rFonts w:asciiTheme="majorHAnsi" w:hAnsiTheme="majorHAnsi" w:cstheme="majorHAnsi"/>
          <w:color w:val="000000" w:themeColor="text1"/>
          <w:sz w:val="28"/>
          <w:szCs w:val="28"/>
          <w:lang w:val="nl-NL"/>
        </w:rPr>
        <w:t>2. Các thủ tục hành chính còn lại có hiệu lực thi hành kể từ ngày ký.</w:t>
      </w:r>
    </w:p>
    <w:p w14:paraId="2A495D8B" w14:textId="5E078B3E" w:rsidR="00375E17" w:rsidRPr="00111BBD" w:rsidRDefault="00375E17" w:rsidP="00AC05A2">
      <w:pPr>
        <w:spacing w:before="120" w:after="120" w:line="288" w:lineRule="auto"/>
        <w:ind w:firstLine="567"/>
        <w:jc w:val="both"/>
        <w:rPr>
          <w:rFonts w:asciiTheme="majorHAnsi" w:hAnsiTheme="majorHAnsi" w:cstheme="majorHAnsi"/>
          <w:color w:val="000000" w:themeColor="text1"/>
          <w:sz w:val="28"/>
          <w:szCs w:val="28"/>
          <w:lang w:val="nl-NL"/>
        </w:rPr>
      </w:pPr>
      <w:r w:rsidRPr="00111BBD">
        <w:rPr>
          <w:rFonts w:asciiTheme="majorHAnsi" w:hAnsiTheme="majorHAnsi" w:cstheme="majorHAnsi"/>
          <w:color w:val="000000" w:themeColor="text1"/>
          <w:sz w:val="28"/>
          <w:szCs w:val="28"/>
          <w:lang w:val="nl-NL"/>
        </w:rPr>
        <w:t xml:space="preserve">Bãi bỏ nội dung công bố thủ tục có thứ tự 1 tại </w:t>
      </w:r>
      <w:r w:rsidR="00111BBD" w:rsidRPr="00111BBD">
        <w:rPr>
          <w:rFonts w:asciiTheme="majorHAnsi" w:hAnsiTheme="majorHAnsi" w:cstheme="majorHAnsi"/>
          <w:color w:val="000000" w:themeColor="text1"/>
          <w:sz w:val="28"/>
          <w:szCs w:val="28"/>
          <w:lang w:val="nl-NL"/>
        </w:rPr>
        <w:t xml:space="preserve">danh </w:t>
      </w:r>
      <w:r w:rsidRPr="00111BBD">
        <w:rPr>
          <w:rFonts w:asciiTheme="majorHAnsi" w:hAnsiTheme="majorHAnsi" w:cstheme="majorHAnsi"/>
          <w:color w:val="000000" w:themeColor="text1"/>
          <w:sz w:val="28"/>
          <w:szCs w:val="28"/>
          <w:lang w:val="nl-NL"/>
        </w:rPr>
        <w:t xml:space="preserve">mục ban hành kèm theo Quyết định số 1882/QĐ-UBND ngày 31 tháng 3 năm 2026 của Chủ tịch Ủy ban nhân nhân Thành phố về việc công bố danh mục thủ tục hành chính mới ban hành lĩnh vực Chăn nuôi thuộc phạm vi chức năng quản lý của Sở Nông nghiệp và </w:t>
      </w:r>
      <w:r w:rsidR="00111BBD" w:rsidRPr="00111BBD">
        <w:rPr>
          <w:rFonts w:asciiTheme="majorHAnsi" w:hAnsiTheme="majorHAnsi" w:cstheme="majorHAnsi"/>
          <w:color w:val="000000" w:themeColor="text1"/>
          <w:sz w:val="28"/>
          <w:szCs w:val="28"/>
          <w:lang w:val="nl-NL"/>
        </w:rPr>
        <w:br/>
      </w:r>
      <w:r w:rsidRPr="00111BBD">
        <w:rPr>
          <w:rFonts w:asciiTheme="majorHAnsi" w:hAnsiTheme="majorHAnsi" w:cstheme="majorHAnsi"/>
          <w:color w:val="000000" w:themeColor="text1"/>
          <w:sz w:val="28"/>
          <w:szCs w:val="28"/>
          <w:lang w:val="nl-NL"/>
        </w:rPr>
        <w:t>Môi trường.</w:t>
      </w:r>
    </w:p>
    <w:p w14:paraId="467330B8" w14:textId="720ADB28" w:rsidR="00A94D11" w:rsidRPr="00951271" w:rsidRDefault="00A94D11" w:rsidP="00785096">
      <w:pPr>
        <w:spacing w:before="120" w:after="360" w:line="288" w:lineRule="auto"/>
        <w:ind w:firstLine="567"/>
        <w:jc w:val="both"/>
        <w:rPr>
          <w:rFonts w:asciiTheme="majorHAnsi" w:hAnsiTheme="majorHAnsi" w:cstheme="majorHAnsi"/>
          <w:sz w:val="28"/>
          <w:szCs w:val="28"/>
          <w:lang w:val="en-US"/>
        </w:rPr>
      </w:pPr>
      <w:r w:rsidRPr="00951271">
        <w:rPr>
          <w:rFonts w:asciiTheme="majorHAnsi" w:hAnsiTheme="majorHAnsi" w:cstheme="majorHAnsi"/>
          <w:b/>
          <w:spacing w:val="-4"/>
          <w:sz w:val="28"/>
          <w:szCs w:val="28"/>
        </w:rPr>
        <w:t xml:space="preserve">Điều </w:t>
      </w:r>
      <w:r w:rsidR="00351C70">
        <w:rPr>
          <w:rFonts w:asciiTheme="majorHAnsi" w:hAnsiTheme="majorHAnsi" w:cstheme="majorHAnsi"/>
          <w:b/>
          <w:spacing w:val="-4"/>
          <w:sz w:val="28"/>
          <w:szCs w:val="28"/>
          <w:lang w:val="en-US"/>
        </w:rPr>
        <w:t>3</w:t>
      </w:r>
      <w:r w:rsidRPr="00951271">
        <w:rPr>
          <w:rFonts w:asciiTheme="majorHAnsi" w:hAnsiTheme="majorHAnsi" w:cstheme="majorHAnsi"/>
          <w:b/>
          <w:spacing w:val="-4"/>
          <w:sz w:val="28"/>
          <w:szCs w:val="28"/>
        </w:rPr>
        <w:t>.</w:t>
      </w:r>
      <w:r w:rsidRPr="00951271">
        <w:rPr>
          <w:rFonts w:asciiTheme="majorHAnsi" w:hAnsiTheme="majorHAnsi" w:cstheme="majorHAnsi"/>
          <w:spacing w:val="-4"/>
          <w:sz w:val="28"/>
          <w:szCs w:val="28"/>
        </w:rPr>
        <w:t xml:space="preserve"> </w:t>
      </w:r>
      <w:r w:rsidRPr="00CF3F09">
        <w:rPr>
          <w:rFonts w:asciiTheme="majorHAnsi" w:hAnsiTheme="majorHAnsi" w:cstheme="majorHAnsi"/>
          <w:spacing w:val="-4"/>
          <w:sz w:val="28"/>
          <w:szCs w:val="28"/>
        </w:rPr>
        <w:t xml:space="preserve">Chánh Văn phòng Ủy ban nhân dân </w:t>
      </w:r>
      <w:r w:rsidRPr="00CF3F09">
        <w:rPr>
          <w:rFonts w:asciiTheme="majorHAnsi" w:hAnsiTheme="majorHAnsi" w:cstheme="majorHAnsi"/>
          <w:spacing w:val="-4"/>
          <w:sz w:val="28"/>
          <w:szCs w:val="28"/>
          <w:lang w:val="en-US"/>
        </w:rPr>
        <w:t>Thành phố</w:t>
      </w:r>
      <w:r w:rsidR="00544F3F">
        <w:rPr>
          <w:rFonts w:asciiTheme="majorHAnsi" w:hAnsiTheme="majorHAnsi" w:cstheme="majorHAnsi"/>
          <w:spacing w:val="-4"/>
          <w:sz w:val="28"/>
          <w:szCs w:val="28"/>
          <w:lang w:val="en-US"/>
        </w:rPr>
        <w:t xml:space="preserve"> Hồ Chí Minh</w:t>
      </w:r>
      <w:r w:rsidRPr="00CF3F09">
        <w:rPr>
          <w:rFonts w:asciiTheme="majorHAnsi" w:hAnsiTheme="majorHAnsi" w:cstheme="majorHAnsi"/>
          <w:spacing w:val="-4"/>
          <w:sz w:val="28"/>
          <w:szCs w:val="28"/>
        </w:rPr>
        <w:t xml:space="preserve">, </w:t>
      </w:r>
      <w:r w:rsidR="00544F3F">
        <w:rPr>
          <w:rFonts w:asciiTheme="majorHAnsi" w:hAnsiTheme="majorHAnsi" w:cstheme="majorHAnsi"/>
          <w:spacing w:val="-4"/>
          <w:sz w:val="28"/>
          <w:szCs w:val="28"/>
        </w:rPr>
        <w:br/>
      </w:r>
      <w:r w:rsidRPr="00CF3F09">
        <w:rPr>
          <w:rFonts w:asciiTheme="majorHAnsi" w:hAnsiTheme="majorHAnsi" w:cstheme="majorHAnsi"/>
          <w:spacing w:val="-4"/>
          <w:sz w:val="28"/>
          <w:szCs w:val="28"/>
        </w:rPr>
        <w:t xml:space="preserve">Giám đốc Sở </w:t>
      </w:r>
      <w:r w:rsidR="00696F24">
        <w:rPr>
          <w:rFonts w:asciiTheme="majorHAnsi" w:hAnsiTheme="majorHAnsi" w:cstheme="majorHAnsi"/>
          <w:spacing w:val="-4"/>
          <w:sz w:val="28"/>
          <w:szCs w:val="28"/>
          <w:lang w:val="en-US"/>
        </w:rPr>
        <w:t>Nông nghiệp và Môi trường</w:t>
      </w:r>
      <w:r w:rsidR="009C54A7" w:rsidRPr="00544F3F">
        <w:rPr>
          <w:rFonts w:asciiTheme="majorHAnsi" w:hAnsiTheme="majorHAnsi" w:cstheme="majorHAnsi"/>
          <w:spacing w:val="-4"/>
          <w:sz w:val="28"/>
          <w:szCs w:val="28"/>
          <w:lang w:val="en-US"/>
        </w:rPr>
        <w:t xml:space="preserve">, </w:t>
      </w:r>
      <w:r w:rsidRPr="00544F3F">
        <w:rPr>
          <w:rFonts w:asciiTheme="majorHAnsi" w:hAnsiTheme="majorHAnsi" w:cstheme="majorHAnsi"/>
          <w:spacing w:val="-4"/>
          <w:sz w:val="28"/>
          <w:szCs w:val="28"/>
          <w:lang w:val="en-US"/>
        </w:rPr>
        <w:t>Giám đốc</w:t>
      </w:r>
      <w:r>
        <w:rPr>
          <w:rFonts w:asciiTheme="majorHAnsi" w:hAnsiTheme="majorHAnsi" w:cstheme="majorHAnsi"/>
          <w:spacing w:val="-4"/>
          <w:sz w:val="28"/>
          <w:szCs w:val="28"/>
          <w:lang w:val="en-US"/>
        </w:rPr>
        <w:t xml:space="preserve"> Trung tâm Chuyển đổi số Thành phố</w:t>
      </w:r>
      <w:r w:rsidR="00CF3F09">
        <w:rPr>
          <w:rFonts w:asciiTheme="majorHAnsi" w:hAnsiTheme="majorHAnsi" w:cstheme="majorHAnsi"/>
          <w:spacing w:val="-4"/>
          <w:sz w:val="28"/>
          <w:szCs w:val="28"/>
          <w:lang w:val="en-US"/>
        </w:rPr>
        <w:t>, Chủ tịch Ủy ban nhân dân cấp xã</w:t>
      </w:r>
      <w:r>
        <w:rPr>
          <w:rFonts w:asciiTheme="majorHAnsi" w:hAnsiTheme="majorHAnsi" w:cstheme="majorHAnsi"/>
          <w:spacing w:val="-4"/>
          <w:sz w:val="28"/>
          <w:szCs w:val="28"/>
          <w:lang w:val="en-US"/>
        </w:rPr>
        <w:t xml:space="preserve"> </w:t>
      </w:r>
      <w:r w:rsidRPr="005D74FD">
        <w:rPr>
          <w:rFonts w:asciiTheme="majorHAnsi" w:hAnsiTheme="majorHAnsi" w:cstheme="majorHAnsi"/>
          <w:bCs/>
          <w:spacing w:val="-4"/>
          <w:sz w:val="28"/>
          <w:szCs w:val="28"/>
          <w:lang w:val="en-US"/>
        </w:rPr>
        <w:t>và</w:t>
      </w:r>
      <w:r w:rsidRPr="005D74FD">
        <w:rPr>
          <w:rFonts w:asciiTheme="majorHAnsi" w:hAnsiTheme="majorHAnsi" w:cstheme="majorHAnsi"/>
          <w:spacing w:val="-4"/>
          <w:sz w:val="28"/>
          <w:szCs w:val="28"/>
        </w:rPr>
        <w:t xml:space="preserve"> các</w:t>
      </w:r>
      <w:r>
        <w:rPr>
          <w:rFonts w:asciiTheme="majorHAnsi" w:hAnsiTheme="majorHAnsi" w:cstheme="majorHAnsi"/>
          <w:spacing w:val="-4"/>
          <w:sz w:val="28"/>
          <w:szCs w:val="28"/>
          <w:lang w:val="en-US"/>
        </w:rPr>
        <w:t xml:space="preserve"> </w:t>
      </w:r>
      <w:r w:rsidRPr="005D74FD">
        <w:rPr>
          <w:rFonts w:asciiTheme="majorHAnsi" w:hAnsiTheme="majorHAnsi" w:cstheme="majorHAnsi"/>
          <w:spacing w:val="-4"/>
          <w:sz w:val="28"/>
          <w:szCs w:val="28"/>
        </w:rPr>
        <w:t>tổ</w:t>
      </w:r>
      <w:r w:rsidRPr="00CD34ED">
        <w:rPr>
          <w:rFonts w:asciiTheme="majorHAnsi" w:hAnsiTheme="majorHAnsi" w:cstheme="majorHAnsi"/>
          <w:sz w:val="28"/>
          <w:szCs w:val="28"/>
        </w:rPr>
        <w:t xml:space="preserve"> chức</w:t>
      </w:r>
      <w:r w:rsidRPr="00CD34ED">
        <w:rPr>
          <w:rFonts w:asciiTheme="majorHAnsi" w:hAnsiTheme="majorHAnsi" w:cstheme="majorHAnsi"/>
          <w:sz w:val="28"/>
          <w:szCs w:val="28"/>
          <w:lang w:val="en-US"/>
        </w:rPr>
        <w:t>,</w:t>
      </w:r>
      <w:r w:rsidRPr="00CD34ED">
        <w:rPr>
          <w:rFonts w:asciiTheme="majorHAnsi" w:hAnsiTheme="majorHAnsi" w:cstheme="majorHAnsi"/>
          <w:sz w:val="28"/>
          <w:szCs w:val="28"/>
        </w:rPr>
        <w:t xml:space="preserve"> cá nhân có liên quan chịu trách</w:t>
      </w:r>
      <w:r w:rsidRPr="00951271">
        <w:rPr>
          <w:rFonts w:asciiTheme="majorHAnsi" w:hAnsiTheme="majorHAnsi" w:cstheme="majorHAnsi"/>
          <w:sz w:val="28"/>
          <w:szCs w:val="28"/>
        </w:rPr>
        <w:t xml:space="preserve"> nhiệm thi hành Quyết định này./.</w:t>
      </w:r>
    </w:p>
    <w:tbl>
      <w:tblPr>
        <w:tblW w:w="0" w:type="auto"/>
        <w:tblLook w:val="01E0" w:firstRow="1" w:lastRow="1" w:firstColumn="1" w:lastColumn="1" w:noHBand="0" w:noVBand="0"/>
      </w:tblPr>
      <w:tblGrid>
        <w:gridCol w:w="4428"/>
        <w:gridCol w:w="4428"/>
      </w:tblGrid>
      <w:tr w:rsidR="00ED33C7" w:rsidRPr="00BD5EEE" w14:paraId="4DFE05A6" w14:textId="77777777" w:rsidTr="00C05954">
        <w:tc>
          <w:tcPr>
            <w:tcW w:w="4428" w:type="dxa"/>
            <w:shd w:val="clear" w:color="auto" w:fill="auto"/>
          </w:tcPr>
          <w:p w14:paraId="0D1CD532" w14:textId="260D2E45" w:rsidR="001B72AF" w:rsidRPr="00BD5EEE" w:rsidRDefault="00ED33C7" w:rsidP="001B72AF">
            <w:pPr>
              <w:spacing w:after="0" w:line="240" w:lineRule="auto"/>
              <w:rPr>
                <w:rFonts w:asciiTheme="majorHAnsi" w:hAnsiTheme="majorHAnsi" w:cstheme="majorHAnsi"/>
                <w:lang w:val="en-US"/>
              </w:rPr>
            </w:pPr>
            <w:r w:rsidRPr="00BD5EEE">
              <w:rPr>
                <w:rFonts w:asciiTheme="majorHAnsi" w:hAnsiTheme="majorHAnsi" w:cstheme="majorHAnsi"/>
                <w:b/>
                <w:i/>
                <w:sz w:val="24"/>
                <w:szCs w:val="24"/>
              </w:rPr>
              <w:t>Nơi nhận:</w:t>
            </w:r>
            <w:r w:rsidRPr="00BD5EEE">
              <w:rPr>
                <w:rFonts w:asciiTheme="majorHAnsi" w:hAnsiTheme="majorHAnsi" w:cstheme="majorHAnsi"/>
                <w:b/>
                <w:i/>
                <w:sz w:val="24"/>
                <w:szCs w:val="24"/>
              </w:rPr>
              <w:br/>
            </w:r>
            <w:r w:rsidRPr="00BD5EEE">
              <w:rPr>
                <w:rFonts w:asciiTheme="majorHAnsi" w:hAnsiTheme="majorHAnsi" w:cstheme="majorHAnsi"/>
              </w:rPr>
              <w:t xml:space="preserve">- Như Điều </w:t>
            </w:r>
            <w:r w:rsidR="00351C70">
              <w:rPr>
                <w:rFonts w:asciiTheme="majorHAnsi" w:hAnsiTheme="majorHAnsi" w:cstheme="majorHAnsi"/>
                <w:lang w:val="en-US"/>
              </w:rPr>
              <w:t>3</w:t>
            </w:r>
            <w:r w:rsidRPr="00BD5EEE">
              <w:rPr>
                <w:rFonts w:asciiTheme="majorHAnsi" w:hAnsiTheme="majorHAnsi" w:cstheme="majorHAnsi"/>
              </w:rPr>
              <w:t>;</w:t>
            </w:r>
            <w:r w:rsidRPr="00BD5EEE">
              <w:rPr>
                <w:rFonts w:asciiTheme="majorHAnsi" w:hAnsiTheme="majorHAnsi" w:cstheme="majorHAnsi"/>
                <w:lang w:val="en-US"/>
              </w:rPr>
              <w:br/>
            </w:r>
            <w:r w:rsidRPr="00BD5EEE">
              <w:rPr>
                <w:rFonts w:asciiTheme="majorHAnsi" w:hAnsiTheme="majorHAnsi" w:cstheme="majorHAnsi"/>
              </w:rPr>
              <w:t xml:space="preserve">- </w:t>
            </w:r>
            <w:r w:rsidR="00C05954" w:rsidRPr="00BD5EEE">
              <w:rPr>
                <w:rFonts w:asciiTheme="majorHAnsi" w:hAnsiTheme="majorHAnsi" w:cstheme="majorHAnsi"/>
                <w:lang w:val="en-US"/>
              </w:rPr>
              <w:t>V</w:t>
            </w:r>
            <w:r w:rsidR="00141A1D">
              <w:rPr>
                <w:rFonts w:asciiTheme="majorHAnsi" w:hAnsiTheme="majorHAnsi" w:cstheme="majorHAnsi"/>
                <w:lang w:val="en-US"/>
              </w:rPr>
              <w:t>ăn phòng Chính phủ, Bộ Tư pháp</w:t>
            </w:r>
            <w:r w:rsidRPr="00BD5EEE">
              <w:rPr>
                <w:rFonts w:asciiTheme="majorHAnsi" w:hAnsiTheme="majorHAnsi" w:cstheme="majorHAnsi"/>
              </w:rPr>
              <w:t>;</w:t>
            </w:r>
            <w:r w:rsidRPr="00BD5EEE">
              <w:rPr>
                <w:rFonts w:asciiTheme="majorHAnsi" w:hAnsiTheme="majorHAnsi" w:cstheme="majorHAnsi"/>
                <w:lang w:val="en-US"/>
              </w:rPr>
              <w:br/>
              <w:t xml:space="preserve">- </w:t>
            </w:r>
            <w:r w:rsidR="002D5DBA" w:rsidRPr="00BD5EEE">
              <w:rPr>
                <w:rFonts w:asciiTheme="majorHAnsi" w:hAnsiTheme="majorHAnsi" w:cstheme="majorHAnsi"/>
                <w:lang w:val="en-US"/>
              </w:rPr>
              <w:t>TTUB: CT</w:t>
            </w:r>
            <w:r w:rsidR="00652A79">
              <w:rPr>
                <w:rFonts w:asciiTheme="majorHAnsi" w:hAnsiTheme="majorHAnsi" w:cstheme="majorHAnsi"/>
                <w:lang w:val="en-US"/>
              </w:rPr>
              <w:t xml:space="preserve">, PCT </w:t>
            </w:r>
            <w:r w:rsidR="00B5202D">
              <w:rPr>
                <w:rFonts w:asciiTheme="majorHAnsi" w:hAnsiTheme="majorHAnsi" w:cstheme="majorHAnsi"/>
                <w:lang w:val="en-US"/>
              </w:rPr>
              <w:t xml:space="preserve">Nguyễn </w:t>
            </w:r>
            <w:r w:rsidR="00FB339C">
              <w:rPr>
                <w:rFonts w:asciiTheme="majorHAnsi" w:hAnsiTheme="majorHAnsi" w:cstheme="majorHAnsi"/>
                <w:lang w:val="en-US"/>
              </w:rPr>
              <w:t>Mạnh Cường</w:t>
            </w:r>
            <w:r w:rsidR="001B72AF" w:rsidRPr="00BD5EEE">
              <w:rPr>
                <w:rFonts w:asciiTheme="majorHAnsi" w:hAnsiTheme="majorHAnsi" w:cstheme="majorHAnsi"/>
                <w:lang w:val="en-US"/>
              </w:rPr>
              <w:t>;</w:t>
            </w:r>
          </w:p>
          <w:p w14:paraId="69DE29FA" w14:textId="58A399C5" w:rsidR="00182B54" w:rsidRPr="00BD5EEE" w:rsidRDefault="001B72AF" w:rsidP="00B5202D">
            <w:pPr>
              <w:spacing w:after="0" w:line="240" w:lineRule="auto"/>
              <w:rPr>
                <w:rFonts w:asciiTheme="majorHAnsi" w:hAnsiTheme="majorHAnsi" w:cstheme="majorHAnsi"/>
                <w:lang w:val="en-US"/>
              </w:rPr>
            </w:pPr>
            <w:r w:rsidRPr="00BD5EEE">
              <w:rPr>
                <w:rFonts w:asciiTheme="majorHAnsi" w:hAnsiTheme="majorHAnsi" w:cstheme="majorHAnsi"/>
                <w:lang w:val="en-US"/>
              </w:rPr>
              <w:t>- VPUB:</w:t>
            </w:r>
            <w:r w:rsidR="00CB6048" w:rsidRPr="00BD5EEE">
              <w:rPr>
                <w:rFonts w:asciiTheme="majorHAnsi" w:hAnsiTheme="majorHAnsi" w:cstheme="majorHAnsi"/>
                <w:lang w:val="en-US"/>
              </w:rPr>
              <w:t xml:space="preserve"> </w:t>
            </w:r>
            <w:r w:rsidR="002D5DBA" w:rsidRPr="00BD5EEE">
              <w:rPr>
                <w:rFonts w:asciiTheme="majorHAnsi" w:hAnsiTheme="majorHAnsi" w:cstheme="majorHAnsi"/>
                <w:lang w:val="en-US"/>
              </w:rPr>
              <w:t xml:space="preserve">CVP, </w:t>
            </w:r>
            <w:r w:rsidRPr="00BD5EEE">
              <w:rPr>
                <w:rFonts w:asciiTheme="majorHAnsi" w:hAnsiTheme="majorHAnsi" w:cstheme="majorHAnsi"/>
                <w:lang w:val="en-US"/>
              </w:rPr>
              <w:t>P</w:t>
            </w:r>
            <w:r w:rsidR="00CB6048" w:rsidRPr="00BD5EEE">
              <w:rPr>
                <w:rFonts w:asciiTheme="majorHAnsi" w:hAnsiTheme="majorHAnsi" w:cstheme="majorHAnsi"/>
                <w:lang w:val="en-US"/>
              </w:rPr>
              <w:t>C</w:t>
            </w:r>
            <w:r w:rsidRPr="00BD5EEE">
              <w:rPr>
                <w:rFonts w:asciiTheme="majorHAnsi" w:hAnsiTheme="majorHAnsi" w:cstheme="majorHAnsi"/>
                <w:lang w:val="en-US"/>
              </w:rPr>
              <w:t>VP/VX;</w:t>
            </w:r>
          </w:p>
          <w:p w14:paraId="14DC6B85" w14:textId="18296060" w:rsidR="00C05954" w:rsidRDefault="005F5069" w:rsidP="00CB6048">
            <w:pPr>
              <w:spacing w:after="0" w:line="240" w:lineRule="auto"/>
              <w:rPr>
                <w:rFonts w:asciiTheme="majorHAnsi" w:hAnsiTheme="majorHAnsi" w:cstheme="majorHAnsi"/>
                <w:lang w:val="en-US"/>
              </w:rPr>
            </w:pPr>
            <w:r w:rsidRPr="00BD5EEE">
              <w:rPr>
                <w:rFonts w:asciiTheme="majorHAnsi" w:hAnsiTheme="majorHAnsi" w:cstheme="majorHAnsi"/>
                <w:lang w:val="en-US"/>
              </w:rPr>
              <w:t xml:space="preserve">- </w:t>
            </w:r>
            <w:r w:rsidR="00FB339C">
              <w:rPr>
                <w:rFonts w:asciiTheme="majorHAnsi" w:hAnsiTheme="majorHAnsi" w:cstheme="majorHAnsi"/>
                <w:lang w:val="en-US"/>
              </w:rPr>
              <w:t>TT TTĐT</w:t>
            </w:r>
            <w:r w:rsidR="00B525DE">
              <w:rPr>
                <w:rFonts w:asciiTheme="majorHAnsi" w:hAnsiTheme="majorHAnsi" w:cstheme="majorHAnsi"/>
                <w:lang w:val="en-US"/>
              </w:rPr>
              <w:t xml:space="preserve"> TP</w:t>
            </w:r>
            <w:r w:rsidR="001B72AF" w:rsidRPr="00BD5EEE">
              <w:rPr>
                <w:rFonts w:asciiTheme="majorHAnsi" w:hAnsiTheme="majorHAnsi" w:cstheme="majorHAnsi"/>
                <w:lang w:val="en-US"/>
              </w:rPr>
              <w:t>;</w:t>
            </w:r>
          </w:p>
          <w:p w14:paraId="06630D95" w14:textId="3DF90ABE" w:rsidR="00FB339C" w:rsidRDefault="00FB339C" w:rsidP="00CB6048">
            <w:pPr>
              <w:spacing w:after="0" w:line="240" w:lineRule="auto"/>
              <w:rPr>
                <w:rFonts w:asciiTheme="majorHAnsi" w:hAnsiTheme="majorHAnsi" w:cstheme="majorHAnsi"/>
                <w:lang w:val="en-US"/>
              </w:rPr>
            </w:pPr>
            <w:r>
              <w:rPr>
                <w:rFonts w:asciiTheme="majorHAnsi" w:hAnsiTheme="majorHAnsi" w:cstheme="majorHAnsi"/>
                <w:lang w:val="en-US"/>
              </w:rPr>
              <w:t>- TT PV HCC TP;</w:t>
            </w:r>
          </w:p>
          <w:p w14:paraId="66129065" w14:textId="15C919A6" w:rsidR="00ED33C7" w:rsidRPr="00BD5EEE" w:rsidRDefault="00C17DFE" w:rsidP="005F5069">
            <w:pPr>
              <w:spacing w:after="0" w:line="240" w:lineRule="auto"/>
              <w:rPr>
                <w:rFonts w:asciiTheme="majorHAnsi" w:hAnsiTheme="majorHAnsi" w:cstheme="majorHAnsi"/>
                <w:sz w:val="24"/>
                <w:szCs w:val="24"/>
                <w:lang w:val="en-US"/>
              </w:rPr>
            </w:pPr>
            <w:r w:rsidRPr="00BD5EEE">
              <w:rPr>
                <w:rFonts w:asciiTheme="majorHAnsi" w:hAnsiTheme="majorHAnsi" w:cstheme="majorHAnsi"/>
              </w:rPr>
              <w:t xml:space="preserve">- Lưu: </w:t>
            </w:r>
            <w:r w:rsidR="00B35E3F" w:rsidRPr="00BD5EEE">
              <w:rPr>
                <w:rFonts w:asciiTheme="majorHAnsi" w:hAnsiTheme="majorHAnsi" w:cstheme="majorHAnsi"/>
                <w:lang w:val="en-US"/>
              </w:rPr>
              <w:t xml:space="preserve">VT, </w:t>
            </w:r>
            <w:r w:rsidR="00FB339C">
              <w:rPr>
                <w:rFonts w:asciiTheme="majorHAnsi" w:hAnsiTheme="majorHAnsi" w:cstheme="majorHAnsi"/>
                <w:lang w:val="en-US"/>
              </w:rPr>
              <w:t>(</w:t>
            </w:r>
            <w:r w:rsidR="00B35E3F" w:rsidRPr="00BD5EEE">
              <w:rPr>
                <w:rFonts w:asciiTheme="majorHAnsi" w:hAnsiTheme="majorHAnsi" w:cstheme="majorHAnsi"/>
                <w:lang w:val="en-US"/>
              </w:rPr>
              <w:t>KSTT/T</w:t>
            </w:r>
            <w:r w:rsidR="005F5069" w:rsidRPr="00BD5EEE">
              <w:rPr>
                <w:rFonts w:asciiTheme="majorHAnsi" w:hAnsiTheme="majorHAnsi" w:cstheme="majorHAnsi"/>
                <w:lang w:val="en-US"/>
              </w:rPr>
              <w:t>r</w:t>
            </w:r>
            <w:r w:rsidR="00FB339C">
              <w:rPr>
                <w:rFonts w:asciiTheme="majorHAnsi" w:hAnsiTheme="majorHAnsi" w:cstheme="majorHAnsi"/>
                <w:lang w:val="en-US"/>
              </w:rPr>
              <w:t>)</w:t>
            </w:r>
            <w:r w:rsidR="005F5069" w:rsidRPr="00BD5EEE">
              <w:rPr>
                <w:rFonts w:asciiTheme="majorHAnsi" w:hAnsiTheme="majorHAnsi" w:cstheme="majorHAnsi"/>
                <w:lang w:val="en-US"/>
              </w:rPr>
              <w:t>.</w:t>
            </w:r>
          </w:p>
        </w:tc>
        <w:tc>
          <w:tcPr>
            <w:tcW w:w="4428" w:type="dxa"/>
            <w:shd w:val="clear" w:color="auto" w:fill="auto"/>
          </w:tcPr>
          <w:p w14:paraId="388B9D58" w14:textId="107F0329" w:rsidR="00B525DE" w:rsidRDefault="00BE103E"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KT. </w:t>
            </w:r>
            <w:r w:rsidR="00ED33C7" w:rsidRPr="00BD5EEE">
              <w:rPr>
                <w:rFonts w:asciiTheme="majorHAnsi" w:hAnsiTheme="majorHAnsi" w:cstheme="majorHAnsi"/>
                <w:b/>
                <w:sz w:val="28"/>
                <w:szCs w:val="28"/>
                <w:lang w:val="en-US"/>
              </w:rPr>
              <w:t>CHỦ TỊCH</w:t>
            </w:r>
            <w:r w:rsidR="00ED33C7" w:rsidRPr="00BD5EEE">
              <w:rPr>
                <w:rFonts w:asciiTheme="majorHAnsi" w:hAnsiTheme="majorHAnsi" w:cstheme="majorHAnsi"/>
                <w:b/>
                <w:sz w:val="28"/>
                <w:szCs w:val="28"/>
                <w:lang w:val="en-US"/>
              </w:rPr>
              <w:br/>
            </w:r>
            <w:r>
              <w:rPr>
                <w:rFonts w:asciiTheme="majorHAnsi" w:hAnsiTheme="majorHAnsi" w:cstheme="majorHAnsi"/>
                <w:b/>
                <w:sz w:val="28"/>
                <w:szCs w:val="28"/>
                <w:lang w:val="en-US"/>
              </w:rPr>
              <w:t>PHÓ CHỦ TỊCH</w:t>
            </w:r>
          </w:p>
          <w:p w14:paraId="2DA31DFE" w14:textId="78F0779C" w:rsidR="00B525DE" w:rsidRDefault="00B525DE" w:rsidP="00B525DE">
            <w:pPr>
              <w:spacing w:after="0" w:line="240" w:lineRule="auto"/>
              <w:jc w:val="center"/>
              <w:rPr>
                <w:rFonts w:asciiTheme="majorHAnsi" w:hAnsiTheme="majorHAnsi" w:cstheme="majorHAnsi"/>
                <w:b/>
                <w:sz w:val="28"/>
                <w:szCs w:val="28"/>
                <w:lang w:val="en-US"/>
              </w:rPr>
            </w:pPr>
          </w:p>
          <w:p w14:paraId="3C29955B" w14:textId="22539D4D" w:rsidR="00BE103E" w:rsidRDefault="00BE103E" w:rsidP="00B525DE">
            <w:pPr>
              <w:spacing w:after="0" w:line="240" w:lineRule="auto"/>
              <w:jc w:val="center"/>
              <w:rPr>
                <w:rFonts w:asciiTheme="majorHAnsi" w:hAnsiTheme="majorHAnsi" w:cstheme="majorHAnsi"/>
                <w:b/>
                <w:sz w:val="28"/>
                <w:szCs w:val="28"/>
                <w:lang w:val="en-US"/>
              </w:rPr>
            </w:pPr>
          </w:p>
          <w:p w14:paraId="7CC65342" w14:textId="5F750555" w:rsidR="00BE103E" w:rsidRDefault="00BE103E" w:rsidP="00B525DE">
            <w:pPr>
              <w:spacing w:after="0" w:line="240" w:lineRule="auto"/>
              <w:jc w:val="center"/>
              <w:rPr>
                <w:rFonts w:asciiTheme="majorHAnsi" w:hAnsiTheme="majorHAnsi" w:cstheme="majorHAnsi"/>
                <w:b/>
                <w:sz w:val="28"/>
                <w:szCs w:val="28"/>
                <w:lang w:val="en-US"/>
              </w:rPr>
            </w:pPr>
          </w:p>
          <w:p w14:paraId="275A7F8C" w14:textId="77777777" w:rsidR="00BE103E" w:rsidRDefault="00BE103E" w:rsidP="00B525DE">
            <w:pPr>
              <w:spacing w:after="0" w:line="240" w:lineRule="auto"/>
              <w:jc w:val="center"/>
              <w:rPr>
                <w:rFonts w:asciiTheme="majorHAnsi" w:hAnsiTheme="majorHAnsi" w:cstheme="majorHAnsi"/>
                <w:b/>
                <w:sz w:val="28"/>
                <w:szCs w:val="28"/>
                <w:lang w:val="en-US"/>
              </w:rPr>
            </w:pPr>
          </w:p>
          <w:p w14:paraId="376F9042" w14:textId="498FFC26" w:rsidR="00C05954" w:rsidRPr="00BD5EEE" w:rsidRDefault="00B5202D"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Nguyễn </w:t>
            </w:r>
            <w:r w:rsidR="00FB339C">
              <w:rPr>
                <w:rFonts w:asciiTheme="majorHAnsi" w:hAnsiTheme="majorHAnsi" w:cstheme="majorHAnsi"/>
                <w:b/>
                <w:sz w:val="28"/>
                <w:szCs w:val="28"/>
                <w:lang w:val="en-US"/>
              </w:rPr>
              <w:t>Mạnh Cường</w:t>
            </w:r>
          </w:p>
        </w:tc>
      </w:tr>
    </w:tbl>
    <w:p w14:paraId="252B8AB2" w14:textId="77777777" w:rsidR="00ED33C7" w:rsidRPr="00BD5EEE" w:rsidRDefault="00ED33C7" w:rsidP="00ED33C7">
      <w:pPr>
        <w:spacing w:before="120" w:after="120" w:line="240" w:lineRule="auto"/>
        <w:jc w:val="both"/>
        <w:rPr>
          <w:rFonts w:asciiTheme="majorHAnsi" w:hAnsiTheme="majorHAnsi" w:cstheme="majorHAnsi"/>
          <w:sz w:val="28"/>
          <w:szCs w:val="28"/>
          <w:lang w:val="en-US"/>
        </w:rPr>
      </w:pPr>
    </w:p>
    <w:sectPr w:rsidR="00ED33C7" w:rsidRPr="00BD5EEE" w:rsidSect="009C7661">
      <w:headerReference w:type="default" r:id="rId8"/>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6D224" w14:textId="77777777" w:rsidR="00B473DD" w:rsidRDefault="00B473DD" w:rsidP="00957210">
      <w:pPr>
        <w:spacing w:after="0" w:line="240" w:lineRule="auto"/>
      </w:pPr>
      <w:r>
        <w:separator/>
      </w:r>
    </w:p>
  </w:endnote>
  <w:endnote w:type="continuationSeparator" w:id="0">
    <w:p w14:paraId="17BED584" w14:textId="77777777" w:rsidR="00B473DD" w:rsidRDefault="00B473DD" w:rsidP="009572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WIN Sample Font">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FEF492D59A0">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3C8BF" w14:textId="77777777" w:rsidR="00B473DD" w:rsidRDefault="00B473DD" w:rsidP="00957210">
      <w:pPr>
        <w:spacing w:after="0" w:line="240" w:lineRule="auto"/>
      </w:pPr>
      <w:r>
        <w:separator/>
      </w:r>
    </w:p>
  </w:footnote>
  <w:footnote w:type="continuationSeparator" w:id="0">
    <w:p w14:paraId="65A23F7B" w14:textId="77777777" w:rsidR="00B473DD" w:rsidRDefault="00B473DD" w:rsidP="009572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5190316"/>
      <w:docPartObj>
        <w:docPartGallery w:val="Page Numbers (Top of Page)"/>
        <w:docPartUnique/>
      </w:docPartObj>
    </w:sdtPr>
    <w:sdtEndPr>
      <w:rPr>
        <w:rFonts w:asciiTheme="majorHAnsi" w:hAnsiTheme="majorHAnsi" w:cstheme="majorHAnsi"/>
        <w:noProof/>
        <w:sz w:val="24"/>
        <w:szCs w:val="24"/>
      </w:rPr>
    </w:sdtEndPr>
    <w:sdtContent>
      <w:p w14:paraId="5A206574" w14:textId="7E098728" w:rsidR="00957210" w:rsidRPr="0047456D" w:rsidRDefault="00957210">
        <w:pPr>
          <w:pStyle w:val="Header"/>
          <w:jc w:val="center"/>
          <w:rPr>
            <w:rFonts w:asciiTheme="majorHAnsi" w:hAnsiTheme="majorHAnsi" w:cstheme="majorHAnsi"/>
            <w:sz w:val="24"/>
            <w:szCs w:val="24"/>
          </w:rPr>
        </w:pPr>
        <w:r w:rsidRPr="0047456D">
          <w:rPr>
            <w:rFonts w:asciiTheme="majorHAnsi" w:hAnsiTheme="majorHAnsi" w:cstheme="majorHAnsi"/>
            <w:sz w:val="24"/>
            <w:szCs w:val="24"/>
          </w:rPr>
          <w:fldChar w:fldCharType="begin"/>
        </w:r>
        <w:r w:rsidRPr="0047456D">
          <w:rPr>
            <w:rFonts w:asciiTheme="majorHAnsi" w:hAnsiTheme="majorHAnsi" w:cstheme="majorHAnsi"/>
            <w:sz w:val="24"/>
            <w:szCs w:val="24"/>
          </w:rPr>
          <w:instrText xml:space="preserve"> PAGE   \* MERGEFORMAT </w:instrText>
        </w:r>
        <w:r w:rsidRPr="0047456D">
          <w:rPr>
            <w:rFonts w:asciiTheme="majorHAnsi" w:hAnsiTheme="majorHAnsi" w:cstheme="majorHAnsi"/>
            <w:sz w:val="24"/>
            <w:szCs w:val="24"/>
          </w:rPr>
          <w:fldChar w:fldCharType="separate"/>
        </w:r>
        <w:r w:rsidRPr="0047456D">
          <w:rPr>
            <w:rFonts w:asciiTheme="majorHAnsi" w:hAnsiTheme="majorHAnsi" w:cstheme="majorHAnsi"/>
            <w:noProof/>
            <w:sz w:val="24"/>
            <w:szCs w:val="24"/>
          </w:rPr>
          <w:t>2</w:t>
        </w:r>
        <w:r w:rsidRPr="0047456D">
          <w:rPr>
            <w:rFonts w:asciiTheme="majorHAnsi" w:hAnsiTheme="majorHAnsi" w:cstheme="majorHAnsi"/>
            <w:noProof/>
            <w:sz w:val="24"/>
            <w:szCs w:val="24"/>
          </w:rPr>
          <w:fldChar w:fldCharType="end"/>
        </w:r>
      </w:p>
    </w:sdtContent>
  </w:sdt>
  <w:p w14:paraId="3176E9C0" w14:textId="77777777" w:rsidR="00957210" w:rsidRDefault="009572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DD71A7"/>
    <w:multiLevelType w:val="hybridMultilevel"/>
    <w:tmpl w:val="CDE2DC12"/>
    <w:lvl w:ilvl="0" w:tplc="E3C22B2E">
      <w:start w:val="2"/>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39AF2856"/>
    <w:multiLevelType w:val="hybridMultilevel"/>
    <w:tmpl w:val="70749A2E"/>
    <w:lvl w:ilvl="0" w:tplc="635EA4F8">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63754AFA"/>
    <w:multiLevelType w:val="hybridMultilevel"/>
    <w:tmpl w:val="4A8A18E2"/>
    <w:lvl w:ilvl="0" w:tplc="30AA50F2">
      <w:start w:val="1"/>
      <w:numFmt w:val="bullet"/>
      <w:lvlText w:val="-"/>
      <w:lvlJc w:val="left"/>
      <w:pPr>
        <w:ind w:left="1215" w:hanging="360"/>
      </w:pPr>
      <w:rPr>
        <w:rFonts w:ascii="VNI-WIN Sample Font" w:hAnsi="VNI-WIN Sample Font"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3" w15:restartNumberingAfterBreak="0">
    <w:nsid w:val="7FF10FAA"/>
    <w:multiLevelType w:val="hybridMultilevel"/>
    <w:tmpl w:val="51CC7342"/>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num w:numId="1">
    <w:abstractNumId w:val="2"/>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5181"/>
    <w:rsid w:val="00015B61"/>
    <w:rsid w:val="00022822"/>
    <w:rsid w:val="0003408D"/>
    <w:rsid w:val="00035654"/>
    <w:rsid w:val="000423D9"/>
    <w:rsid w:val="0004356F"/>
    <w:rsid w:val="00070281"/>
    <w:rsid w:val="000777FD"/>
    <w:rsid w:val="0008008D"/>
    <w:rsid w:val="00082D09"/>
    <w:rsid w:val="00091712"/>
    <w:rsid w:val="000A44DF"/>
    <w:rsid w:val="000B10A0"/>
    <w:rsid w:val="000B4865"/>
    <w:rsid w:val="000B6938"/>
    <w:rsid w:val="000B736F"/>
    <w:rsid w:val="000C0486"/>
    <w:rsid w:val="000C0789"/>
    <w:rsid w:val="000C4765"/>
    <w:rsid w:val="000E1B29"/>
    <w:rsid w:val="000E1E26"/>
    <w:rsid w:val="000E4F38"/>
    <w:rsid w:val="00111BBD"/>
    <w:rsid w:val="00112AAD"/>
    <w:rsid w:val="00113DBE"/>
    <w:rsid w:val="0012279C"/>
    <w:rsid w:val="0012494A"/>
    <w:rsid w:val="001357F9"/>
    <w:rsid w:val="00137839"/>
    <w:rsid w:val="00141A1D"/>
    <w:rsid w:val="001464C2"/>
    <w:rsid w:val="00150E69"/>
    <w:rsid w:val="001543EC"/>
    <w:rsid w:val="00154575"/>
    <w:rsid w:val="00162FE3"/>
    <w:rsid w:val="00176107"/>
    <w:rsid w:val="00182B54"/>
    <w:rsid w:val="00185E23"/>
    <w:rsid w:val="00190023"/>
    <w:rsid w:val="001A1780"/>
    <w:rsid w:val="001B3814"/>
    <w:rsid w:val="001B72AF"/>
    <w:rsid w:val="001C04D7"/>
    <w:rsid w:val="001C2C3E"/>
    <w:rsid w:val="001C463E"/>
    <w:rsid w:val="001E4B43"/>
    <w:rsid w:val="002001D8"/>
    <w:rsid w:val="0020607E"/>
    <w:rsid w:val="0020654A"/>
    <w:rsid w:val="002135DF"/>
    <w:rsid w:val="00226787"/>
    <w:rsid w:val="00230DA6"/>
    <w:rsid w:val="00231F1F"/>
    <w:rsid w:val="00235DA0"/>
    <w:rsid w:val="00236A13"/>
    <w:rsid w:val="00237478"/>
    <w:rsid w:val="00240A00"/>
    <w:rsid w:val="002428A7"/>
    <w:rsid w:val="00244A2A"/>
    <w:rsid w:val="0025277B"/>
    <w:rsid w:val="00255BB6"/>
    <w:rsid w:val="0025618A"/>
    <w:rsid w:val="00256C4C"/>
    <w:rsid w:val="002602D9"/>
    <w:rsid w:val="00267AC9"/>
    <w:rsid w:val="00273924"/>
    <w:rsid w:val="002770B8"/>
    <w:rsid w:val="00282690"/>
    <w:rsid w:val="002A6D39"/>
    <w:rsid w:val="002A7C5D"/>
    <w:rsid w:val="002B0091"/>
    <w:rsid w:val="002C15A6"/>
    <w:rsid w:val="002C1E1E"/>
    <w:rsid w:val="002C267A"/>
    <w:rsid w:val="002C6CC1"/>
    <w:rsid w:val="002D5DBA"/>
    <w:rsid w:val="002D6084"/>
    <w:rsid w:val="002E6CAB"/>
    <w:rsid w:val="002F29AA"/>
    <w:rsid w:val="002F30D6"/>
    <w:rsid w:val="002F5FCD"/>
    <w:rsid w:val="00302CF6"/>
    <w:rsid w:val="00307D89"/>
    <w:rsid w:val="003103BA"/>
    <w:rsid w:val="003113FB"/>
    <w:rsid w:val="00325BDF"/>
    <w:rsid w:val="0033416B"/>
    <w:rsid w:val="00340189"/>
    <w:rsid w:val="00346D67"/>
    <w:rsid w:val="00351C70"/>
    <w:rsid w:val="0036572F"/>
    <w:rsid w:val="00365F44"/>
    <w:rsid w:val="00375E17"/>
    <w:rsid w:val="003765A3"/>
    <w:rsid w:val="0038582B"/>
    <w:rsid w:val="00386A84"/>
    <w:rsid w:val="00392A78"/>
    <w:rsid w:val="003A4715"/>
    <w:rsid w:val="003A4CC6"/>
    <w:rsid w:val="003B159B"/>
    <w:rsid w:val="003B662D"/>
    <w:rsid w:val="003C4891"/>
    <w:rsid w:val="003C7661"/>
    <w:rsid w:val="003D6076"/>
    <w:rsid w:val="003E45F7"/>
    <w:rsid w:val="003F1201"/>
    <w:rsid w:val="003F4270"/>
    <w:rsid w:val="003F6FEC"/>
    <w:rsid w:val="004051F6"/>
    <w:rsid w:val="004063FB"/>
    <w:rsid w:val="0041619D"/>
    <w:rsid w:val="00423C00"/>
    <w:rsid w:val="00424841"/>
    <w:rsid w:val="00427F63"/>
    <w:rsid w:val="00430746"/>
    <w:rsid w:val="004476F9"/>
    <w:rsid w:val="004514FD"/>
    <w:rsid w:val="00461DE5"/>
    <w:rsid w:val="004659EC"/>
    <w:rsid w:val="00467F00"/>
    <w:rsid w:val="0047274C"/>
    <w:rsid w:val="0047456D"/>
    <w:rsid w:val="004816F6"/>
    <w:rsid w:val="00486A04"/>
    <w:rsid w:val="00491354"/>
    <w:rsid w:val="004B4652"/>
    <w:rsid w:val="004B4756"/>
    <w:rsid w:val="004D32A8"/>
    <w:rsid w:val="004E27E6"/>
    <w:rsid w:val="004E29E1"/>
    <w:rsid w:val="004E6FD5"/>
    <w:rsid w:val="004E7E23"/>
    <w:rsid w:val="004F7377"/>
    <w:rsid w:val="0052334A"/>
    <w:rsid w:val="0053193F"/>
    <w:rsid w:val="00544F3F"/>
    <w:rsid w:val="005474BB"/>
    <w:rsid w:val="00551855"/>
    <w:rsid w:val="00552879"/>
    <w:rsid w:val="00554902"/>
    <w:rsid w:val="005571FE"/>
    <w:rsid w:val="005709E0"/>
    <w:rsid w:val="00573D53"/>
    <w:rsid w:val="005944AC"/>
    <w:rsid w:val="005A064E"/>
    <w:rsid w:val="005B21B3"/>
    <w:rsid w:val="005B3F1A"/>
    <w:rsid w:val="005C1D0B"/>
    <w:rsid w:val="005D74FD"/>
    <w:rsid w:val="005E35C7"/>
    <w:rsid w:val="005E797D"/>
    <w:rsid w:val="005F5069"/>
    <w:rsid w:val="00615BB8"/>
    <w:rsid w:val="006338F8"/>
    <w:rsid w:val="00634541"/>
    <w:rsid w:val="0064472D"/>
    <w:rsid w:val="00646C28"/>
    <w:rsid w:val="00652A79"/>
    <w:rsid w:val="00660E5E"/>
    <w:rsid w:val="00663B43"/>
    <w:rsid w:val="00681199"/>
    <w:rsid w:val="006904B2"/>
    <w:rsid w:val="00691EFF"/>
    <w:rsid w:val="00696C46"/>
    <w:rsid w:val="00696F24"/>
    <w:rsid w:val="006C2889"/>
    <w:rsid w:val="006C38BF"/>
    <w:rsid w:val="006D53EF"/>
    <w:rsid w:val="006D552A"/>
    <w:rsid w:val="006D5BF1"/>
    <w:rsid w:val="006D72DB"/>
    <w:rsid w:val="006D7E29"/>
    <w:rsid w:val="006F6A8A"/>
    <w:rsid w:val="00700619"/>
    <w:rsid w:val="00704241"/>
    <w:rsid w:val="00705580"/>
    <w:rsid w:val="00710824"/>
    <w:rsid w:val="00715544"/>
    <w:rsid w:val="007173E0"/>
    <w:rsid w:val="00721AFD"/>
    <w:rsid w:val="00724ECE"/>
    <w:rsid w:val="007516CA"/>
    <w:rsid w:val="007523DD"/>
    <w:rsid w:val="00756CF1"/>
    <w:rsid w:val="00761C79"/>
    <w:rsid w:val="0076407B"/>
    <w:rsid w:val="00773A08"/>
    <w:rsid w:val="00785096"/>
    <w:rsid w:val="00792377"/>
    <w:rsid w:val="00794BDE"/>
    <w:rsid w:val="007955D4"/>
    <w:rsid w:val="00797FD0"/>
    <w:rsid w:val="007A19E1"/>
    <w:rsid w:val="007A4E94"/>
    <w:rsid w:val="007B1D40"/>
    <w:rsid w:val="007B2688"/>
    <w:rsid w:val="007B7670"/>
    <w:rsid w:val="007F0629"/>
    <w:rsid w:val="007F1954"/>
    <w:rsid w:val="007F5DC5"/>
    <w:rsid w:val="007F5DF2"/>
    <w:rsid w:val="008017B0"/>
    <w:rsid w:val="00804317"/>
    <w:rsid w:val="008109D6"/>
    <w:rsid w:val="00813CE4"/>
    <w:rsid w:val="00827E5B"/>
    <w:rsid w:val="00835280"/>
    <w:rsid w:val="00843AC1"/>
    <w:rsid w:val="00851A50"/>
    <w:rsid w:val="008523EE"/>
    <w:rsid w:val="00857643"/>
    <w:rsid w:val="00875CD6"/>
    <w:rsid w:val="00875F85"/>
    <w:rsid w:val="008810B7"/>
    <w:rsid w:val="008A2E52"/>
    <w:rsid w:val="008A42A0"/>
    <w:rsid w:val="008A5A67"/>
    <w:rsid w:val="008A72B4"/>
    <w:rsid w:val="008B20F7"/>
    <w:rsid w:val="008B7D01"/>
    <w:rsid w:val="008D2C60"/>
    <w:rsid w:val="008D6EBA"/>
    <w:rsid w:val="008F1857"/>
    <w:rsid w:val="008F3755"/>
    <w:rsid w:val="009033CA"/>
    <w:rsid w:val="00903C0E"/>
    <w:rsid w:val="0091554D"/>
    <w:rsid w:val="009260E8"/>
    <w:rsid w:val="00926E3F"/>
    <w:rsid w:val="009301BC"/>
    <w:rsid w:val="0093054D"/>
    <w:rsid w:val="00934EE5"/>
    <w:rsid w:val="00937A37"/>
    <w:rsid w:val="009464C7"/>
    <w:rsid w:val="00947CFB"/>
    <w:rsid w:val="00951271"/>
    <w:rsid w:val="00955286"/>
    <w:rsid w:val="00957210"/>
    <w:rsid w:val="00964909"/>
    <w:rsid w:val="00965D2D"/>
    <w:rsid w:val="00970E2B"/>
    <w:rsid w:val="00993695"/>
    <w:rsid w:val="009A205E"/>
    <w:rsid w:val="009A39DC"/>
    <w:rsid w:val="009A4FF3"/>
    <w:rsid w:val="009B2BED"/>
    <w:rsid w:val="009C1D60"/>
    <w:rsid w:val="009C54A7"/>
    <w:rsid w:val="009C7661"/>
    <w:rsid w:val="009D0C3B"/>
    <w:rsid w:val="009E1E7B"/>
    <w:rsid w:val="009E287A"/>
    <w:rsid w:val="009E58BC"/>
    <w:rsid w:val="009F3AD2"/>
    <w:rsid w:val="00A01D0E"/>
    <w:rsid w:val="00A11161"/>
    <w:rsid w:val="00A26A7A"/>
    <w:rsid w:val="00A46862"/>
    <w:rsid w:val="00A55541"/>
    <w:rsid w:val="00A57BDF"/>
    <w:rsid w:val="00A60241"/>
    <w:rsid w:val="00A648B9"/>
    <w:rsid w:val="00A71E53"/>
    <w:rsid w:val="00A82B47"/>
    <w:rsid w:val="00A864C8"/>
    <w:rsid w:val="00A86CA2"/>
    <w:rsid w:val="00A8718C"/>
    <w:rsid w:val="00A92723"/>
    <w:rsid w:val="00A94D11"/>
    <w:rsid w:val="00A96D8D"/>
    <w:rsid w:val="00AA14DC"/>
    <w:rsid w:val="00AA5592"/>
    <w:rsid w:val="00AB1350"/>
    <w:rsid w:val="00AB603F"/>
    <w:rsid w:val="00AC05A2"/>
    <w:rsid w:val="00AC3378"/>
    <w:rsid w:val="00AC37CF"/>
    <w:rsid w:val="00AD763B"/>
    <w:rsid w:val="00AE62BF"/>
    <w:rsid w:val="00AE6B3B"/>
    <w:rsid w:val="00AF5181"/>
    <w:rsid w:val="00AF5F46"/>
    <w:rsid w:val="00AF7C73"/>
    <w:rsid w:val="00B0608B"/>
    <w:rsid w:val="00B12BDC"/>
    <w:rsid w:val="00B20D3C"/>
    <w:rsid w:val="00B21D77"/>
    <w:rsid w:val="00B35E3F"/>
    <w:rsid w:val="00B41EFA"/>
    <w:rsid w:val="00B473DD"/>
    <w:rsid w:val="00B5202D"/>
    <w:rsid w:val="00B525DE"/>
    <w:rsid w:val="00B56165"/>
    <w:rsid w:val="00B62E5A"/>
    <w:rsid w:val="00B660C6"/>
    <w:rsid w:val="00B91D1D"/>
    <w:rsid w:val="00B92A48"/>
    <w:rsid w:val="00B930BA"/>
    <w:rsid w:val="00B96A2B"/>
    <w:rsid w:val="00BA173C"/>
    <w:rsid w:val="00BA2B41"/>
    <w:rsid w:val="00BA41B5"/>
    <w:rsid w:val="00BA5E5A"/>
    <w:rsid w:val="00BB0656"/>
    <w:rsid w:val="00BB73D9"/>
    <w:rsid w:val="00BC1FA4"/>
    <w:rsid w:val="00BC785B"/>
    <w:rsid w:val="00BD23B1"/>
    <w:rsid w:val="00BD5EEE"/>
    <w:rsid w:val="00BE103E"/>
    <w:rsid w:val="00BE3510"/>
    <w:rsid w:val="00BF0A55"/>
    <w:rsid w:val="00BF5C3B"/>
    <w:rsid w:val="00C00085"/>
    <w:rsid w:val="00C02882"/>
    <w:rsid w:val="00C05954"/>
    <w:rsid w:val="00C15D08"/>
    <w:rsid w:val="00C17DFE"/>
    <w:rsid w:val="00C22CE9"/>
    <w:rsid w:val="00C31385"/>
    <w:rsid w:val="00C35ACE"/>
    <w:rsid w:val="00C37FBD"/>
    <w:rsid w:val="00C40FA0"/>
    <w:rsid w:val="00C45422"/>
    <w:rsid w:val="00C55969"/>
    <w:rsid w:val="00C63338"/>
    <w:rsid w:val="00C727B0"/>
    <w:rsid w:val="00C77C28"/>
    <w:rsid w:val="00C81E5C"/>
    <w:rsid w:val="00C84109"/>
    <w:rsid w:val="00C86183"/>
    <w:rsid w:val="00C8703F"/>
    <w:rsid w:val="00C96849"/>
    <w:rsid w:val="00CA4A4D"/>
    <w:rsid w:val="00CA575F"/>
    <w:rsid w:val="00CB0228"/>
    <w:rsid w:val="00CB6048"/>
    <w:rsid w:val="00CB64DB"/>
    <w:rsid w:val="00CC4DE5"/>
    <w:rsid w:val="00CC554D"/>
    <w:rsid w:val="00CD2C3F"/>
    <w:rsid w:val="00CD34ED"/>
    <w:rsid w:val="00CD3B50"/>
    <w:rsid w:val="00CD7198"/>
    <w:rsid w:val="00CF0393"/>
    <w:rsid w:val="00CF3F09"/>
    <w:rsid w:val="00D04976"/>
    <w:rsid w:val="00D10F0D"/>
    <w:rsid w:val="00D12569"/>
    <w:rsid w:val="00D231D8"/>
    <w:rsid w:val="00D26A3A"/>
    <w:rsid w:val="00D46305"/>
    <w:rsid w:val="00D50F9F"/>
    <w:rsid w:val="00D65292"/>
    <w:rsid w:val="00D67BAE"/>
    <w:rsid w:val="00D775B3"/>
    <w:rsid w:val="00D80CDD"/>
    <w:rsid w:val="00D94637"/>
    <w:rsid w:val="00DB0339"/>
    <w:rsid w:val="00DB1EAF"/>
    <w:rsid w:val="00DB6EA9"/>
    <w:rsid w:val="00DC1325"/>
    <w:rsid w:val="00DC485D"/>
    <w:rsid w:val="00DC5A99"/>
    <w:rsid w:val="00DF146A"/>
    <w:rsid w:val="00DF2AD7"/>
    <w:rsid w:val="00E022CC"/>
    <w:rsid w:val="00E10291"/>
    <w:rsid w:val="00E15530"/>
    <w:rsid w:val="00E3205E"/>
    <w:rsid w:val="00E46704"/>
    <w:rsid w:val="00E53D60"/>
    <w:rsid w:val="00E56D00"/>
    <w:rsid w:val="00E61D2F"/>
    <w:rsid w:val="00E63D01"/>
    <w:rsid w:val="00E649C1"/>
    <w:rsid w:val="00E65F5E"/>
    <w:rsid w:val="00E73AC9"/>
    <w:rsid w:val="00E76EC2"/>
    <w:rsid w:val="00E87FFE"/>
    <w:rsid w:val="00E978E0"/>
    <w:rsid w:val="00E97991"/>
    <w:rsid w:val="00EA7212"/>
    <w:rsid w:val="00EA74E5"/>
    <w:rsid w:val="00EB4CDE"/>
    <w:rsid w:val="00EB4E51"/>
    <w:rsid w:val="00EC24FA"/>
    <w:rsid w:val="00EC2BA9"/>
    <w:rsid w:val="00ED33C7"/>
    <w:rsid w:val="00EF5FA5"/>
    <w:rsid w:val="00F046DA"/>
    <w:rsid w:val="00F12DBC"/>
    <w:rsid w:val="00F257F7"/>
    <w:rsid w:val="00F40715"/>
    <w:rsid w:val="00F43E19"/>
    <w:rsid w:val="00F47EFD"/>
    <w:rsid w:val="00F50027"/>
    <w:rsid w:val="00F7445A"/>
    <w:rsid w:val="00F82E7A"/>
    <w:rsid w:val="00FA1CBA"/>
    <w:rsid w:val="00FA5A65"/>
    <w:rsid w:val="00FB339C"/>
    <w:rsid w:val="00FB4AE7"/>
    <w:rsid w:val="00FC72DA"/>
    <w:rsid w:val="00FD315C"/>
    <w:rsid w:val="00FD5670"/>
    <w:rsid w:val="00FE417C"/>
    <w:rsid w:val="00FE57D2"/>
    <w:rsid w:val="00FF44FF"/>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C235B"/>
  <w15:docId w15:val="{0F493EFC-F7B1-4F04-B1C5-116174A33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86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B72AF"/>
    <w:pPr>
      <w:ind w:left="720"/>
      <w:contextualSpacing/>
    </w:pPr>
  </w:style>
  <w:style w:type="character" w:styleId="Hyperlink">
    <w:name w:val="Hyperlink"/>
    <w:basedOn w:val="DefaultParagraphFont"/>
    <w:uiPriority w:val="99"/>
    <w:unhideWhenUsed/>
    <w:rsid w:val="000E4F38"/>
    <w:rPr>
      <w:color w:val="0563C1" w:themeColor="hyperlink"/>
      <w:u w:val="single"/>
    </w:rPr>
  </w:style>
  <w:style w:type="paragraph" w:styleId="BalloonText">
    <w:name w:val="Balloon Text"/>
    <w:basedOn w:val="Normal"/>
    <w:link w:val="BalloonTextChar"/>
    <w:uiPriority w:val="99"/>
    <w:semiHidden/>
    <w:unhideWhenUsed/>
    <w:rsid w:val="005528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2879"/>
    <w:rPr>
      <w:rFonts w:ascii="Segoe UI" w:hAnsi="Segoe UI" w:cs="Segoe UI"/>
      <w:sz w:val="18"/>
      <w:szCs w:val="18"/>
    </w:rPr>
  </w:style>
  <w:style w:type="paragraph" w:styleId="Header">
    <w:name w:val="header"/>
    <w:basedOn w:val="Normal"/>
    <w:link w:val="HeaderChar"/>
    <w:uiPriority w:val="99"/>
    <w:unhideWhenUsed/>
    <w:rsid w:val="009572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7210"/>
  </w:style>
  <w:style w:type="paragraph" w:styleId="Footer">
    <w:name w:val="footer"/>
    <w:basedOn w:val="Normal"/>
    <w:link w:val="FooterChar"/>
    <w:uiPriority w:val="99"/>
    <w:unhideWhenUsed/>
    <w:rsid w:val="009572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7210"/>
  </w:style>
  <w:style w:type="paragraph" w:customStyle="1" w:styleId="Default">
    <w:name w:val="Default"/>
    <w:rsid w:val="00244A2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txtdesp">
    <w:name w:val="txtdesp"/>
    <w:basedOn w:val="DefaultParagraphFont"/>
    <w:rsid w:val="00244A2A"/>
  </w:style>
  <w:style w:type="character" w:customStyle="1" w:styleId="fontstyle01">
    <w:name w:val="fontstyle01"/>
    <w:rsid w:val="00DC1325"/>
    <w:rPr>
      <w:rFonts w:ascii="FEF492D59A0" w:hAnsi="FEF492D59A0" w:hint="default"/>
      <w:b w:val="0"/>
      <w:bCs w:val="0"/>
      <w:i w:val="0"/>
      <w:iCs w:val="0"/>
      <w:color w:val="000000"/>
      <w:sz w:val="28"/>
      <w:szCs w:val="28"/>
    </w:rPr>
  </w:style>
  <w:style w:type="paragraph" w:styleId="NormalWeb">
    <w:name w:val="Normal (Web)"/>
    <w:aliases w:val="webb,Обычный (веб)1,Обычный (веб) Знак,Обычный (веб) Знак1,Обычный (веб) Знак Знак,Normal (Web) Char1,Char8 Char,Char8, Char Char, Char8 Char, Char8,표준 (웹),Normal (Web) Char Char Char Char Char,Char Char Cha,Geneva 9,Char Char Char"/>
    <w:basedOn w:val="Normal"/>
    <w:link w:val="NormalWebChar"/>
    <w:uiPriority w:val="99"/>
    <w:unhideWhenUsed/>
    <w:qFormat/>
    <w:rsid w:val="008B7D0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WebChar">
    <w:name w:val="Normal (Web) Char"/>
    <w:aliases w:val="webb Char,Обычный (веб)1 Char,Обычный (веб) Знак Char,Обычный (веб) Знак1 Char,Обычный (веб) Знак Знак Char,Normal (Web) Char1 Char,Char8 Char Char,Char8 Char1, Char Char Char, Char8 Char Char, Char8 Char1,표준 (웹) Char,Geneva 9 Char"/>
    <w:link w:val="NormalWeb"/>
    <w:uiPriority w:val="99"/>
    <w:qFormat/>
    <w:locked/>
    <w:rsid w:val="008B7D01"/>
    <w:rPr>
      <w:rFonts w:ascii="Times New Roman" w:eastAsia="Times New Roman" w:hAnsi="Times New Roman" w:cs="Times New Roman"/>
      <w:sz w:val="24"/>
      <w:szCs w:val="24"/>
      <w:lang w:val="en-US"/>
    </w:rPr>
  </w:style>
  <w:style w:type="paragraph" w:styleId="BodyText">
    <w:name w:val="Body Text"/>
    <w:basedOn w:val="Normal"/>
    <w:link w:val="BodyTextChar"/>
    <w:uiPriority w:val="99"/>
    <w:semiHidden/>
    <w:unhideWhenUsed/>
    <w:rsid w:val="002F29AA"/>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2F29A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59213">
      <w:bodyDiv w:val="1"/>
      <w:marLeft w:val="0"/>
      <w:marRight w:val="0"/>
      <w:marTop w:val="0"/>
      <w:marBottom w:val="0"/>
      <w:divBdr>
        <w:top w:val="none" w:sz="0" w:space="0" w:color="auto"/>
        <w:left w:val="none" w:sz="0" w:space="0" w:color="auto"/>
        <w:bottom w:val="none" w:sz="0" w:space="0" w:color="auto"/>
        <w:right w:val="none" w:sz="0" w:space="0" w:color="auto"/>
      </w:divBdr>
    </w:div>
    <w:div w:id="227620211">
      <w:bodyDiv w:val="1"/>
      <w:marLeft w:val="0"/>
      <w:marRight w:val="0"/>
      <w:marTop w:val="0"/>
      <w:marBottom w:val="0"/>
      <w:divBdr>
        <w:top w:val="none" w:sz="0" w:space="0" w:color="auto"/>
        <w:left w:val="none" w:sz="0" w:space="0" w:color="auto"/>
        <w:bottom w:val="none" w:sz="0" w:space="0" w:color="auto"/>
        <w:right w:val="none" w:sz="0" w:space="0" w:color="auto"/>
      </w:divBdr>
    </w:div>
    <w:div w:id="544873684">
      <w:bodyDiv w:val="1"/>
      <w:marLeft w:val="0"/>
      <w:marRight w:val="0"/>
      <w:marTop w:val="0"/>
      <w:marBottom w:val="0"/>
      <w:divBdr>
        <w:top w:val="none" w:sz="0" w:space="0" w:color="auto"/>
        <w:left w:val="none" w:sz="0" w:space="0" w:color="auto"/>
        <w:bottom w:val="none" w:sz="0" w:space="0" w:color="auto"/>
        <w:right w:val="none" w:sz="0" w:space="0" w:color="auto"/>
      </w:divBdr>
      <w:divsChild>
        <w:div w:id="1710954932">
          <w:marLeft w:val="0"/>
          <w:marRight w:val="0"/>
          <w:marTop w:val="0"/>
          <w:marBottom w:val="0"/>
          <w:divBdr>
            <w:top w:val="none" w:sz="0" w:space="0" w:color="auto"/>
            <w:left w:val="none" w:sz="0" w:space="0" w:color="auto"/>
            <w:bottom w:val="none" w:sz="0" w:space="0" w:color="auto"/>
            <w:right w:val="none" w:sz="0" w:space="0" w:color="auto"/>
          </w:divBdr>
        </w:div>
      </w:divsChild>
    </w:div>
    <w:div w:id="549804529">
      <w:bodyDiv w:val="1"/>
      <w:marLeft w:val="0"/>
      <w:marRight w:val="0"/>
      <w:marTop w:val="0"/>
      <w:marBottom w:val="0"/>
      <w:divBdr>
        <w:top w:val="none" w:sz="0" w:space="0" w:color="auto"/>
        <w:left w:val="none" w:sz="0" w:space="0" w:color="auto"/>
        <w:bottom w:val="none" w:sz="0" w:space="0" w:color="auto"/>
        <w:right w:val="none" w:sz="0" w:space="0" w:color="auto"/>
      </w:divBdr>
    </w:div>
    <w:div w:id="771361853">
      <w:bodyDiv w:val="1"/>
      <w:marLeft w:val="0"/>
      <w:marRight w:val="0"/>
      <w:marTop w:val="0"/>
      <w:marBottom w:val="0"/>
      <w:divBdr>
        <w:top w:val="none" w:sz="0" w:space="0" w:color="auto"/>
        <w:left w:val="none" w:sz="0" w:space="0" w:color="auto"/>
        <w:bottom w:val="none" w:sz="0" w:space="0" w:color="auto"/>
        <w:right w:val="none" w:sz="0" w:space="0" w:color="auto"/>
      </w:divBdr>
    </w:div>
    <w:div w:id="839348488">
      <w:bodyDiv w:val="1"/>
      <w:marLeft w:val="0"/>
      <w:marRight w:val="0"/>
      <w:marTop w:val="0"/>
      <w:marBottom w:val="0"/>
      <w:divBdr>
        <w:top w:val="none" w:sz="0" w:space="0" w:color="auto"/>
        <w:left w:val="none" w:sz="0" w:space="0" w:color="auto"/>
        <w:bottom w:val="none" w:sz="0" w:space="0" w:color="auto"/>
        <w:right w:val="none" w:sz="0" w:space="0" w:color="auto"/>
      </w:divBdr>
    </w:div>
    <w:div w:id="887186615">
      <w:bodyDiv w:val="1"/>
      <w:marLeft w:val="0"/>
      <w:marRight w:val="0"/>
      <w:marTop w:val="0"/>
      <w:marBottom w:val="0"/>
      <w:divBdr>
        <w:top w:val="none" w:sz="0" w:space="0" w:color="auto"/>
        <w:left w:val="none" w:sz="0" w:space="0" w:color="auto"/>
        <w:bottom w:val="none" w:sz="0" w:space="0" w:color="auto"/>
        <w:right w:val="none" w:sz="0" w:space="0" w:color="auto"/>
      </w:divBdr>
    </w:div>
    <w:div w:id="1032652395">
      <w:bodyDiv w:val="1"/>
      <w:marLeft w:val="0"/>
      <w:marRight w:val="0"/>
      <w:marTop w:val="0"/>
      <w:marBottom w:val="0"/>
      <w:divBdr>
        <w:top w:val="none" w:sz="0" w:space="0" w:color="auto"/>
        <w:left w:val="none" w:sz="0" w:space="0" w:color="auto"/>
        <w:bottom w:val="none" w:sz="0" w:space="0" w:color="auto"/>
        <w:right w:val="none" w:sz="0" w:space="0" w:color="auto"/>
      </w:divBdr>
    </w:div>
    <w:div w:id="1171945458">
      <w:bodyDiv w:val="1"/>
      <w:marLeft w:val="0"/>
      <w:marRight w:val="0"/>
      <w:marTop w:val="0"/>
      <w:marBottom w:val="0"/>
      <w:divBdr>
        <w:top w:val="none" w:sz="0" w:space="0" w:color="auto"/>
        <w:left w:val="none" w:sz="0" w:space="0" w:color="auto"/>
        <w:bottom w:val="none" w:sz="0" w:space="0" w:color="auto"/>
        <w:right w:val="none" w:sz="0" w:space="0" w:color="auto"/>
      </w:divBdr>
      <w:divsChild>
        <w:div w:id="485367186">
          <w:marLeft w:val="0"/>
          <w:marRight w:val="0"/>
          <w:marTop w:val="0"/>
          <w:marBottom w:val="0"/>
          <w:divBdr>
            <w:top w:val="none" w:sz="0" w:space="0" w:color="auto"/>
            <w:left w:val="none" w:sz="0" w:space="0" w:color="auto"/>
            <w:bottom w:val="none" w:sz="0" w:space="0" w:color="auto"/>
            <w:right w:val="none" w:sz="0" w:space="0" w:color="auto"/>
          </w:divBdr>
        </w:div>
      </w:divsChild>
    </w:div>
    <w:div w:id="1512791121">
      <w:bodyDiv w:val="1"/>
      <w:marLeft w:val="0"/>
      <w:marRight w:val="0"/>
      <w:marTop w:val="0"/>
      <w:marBottom w:val="0"/>
      <w:divBdr>
        <w:top w:val="none" w:sz="0" w:space="0" w:color="auto"/>
        <w:left w:val="none" w:sz="0" w:space="0" w:color="auto"/>
        <w:bottom w:val="none" w:sz="0" w:space="0" w:color="auto"/>
        <w:right w:val="none" w:sz="0" w:space="0" w:color="auto"/>
      </w:divBdr>
    </w:div>
    <w:div w:id="1856000062">
      <w:bodyDiv w:val="1"/>
      <w:marLeft w:val="0"/>
      <w:marRight w:val="0"/>
      <w:marTop w:val="0"/>
      <w:marBottom w:val="0"/>
      <w:divBdr>
        <w:top w:val="none" w:sz="0" w:space="0" w:color="auto"/>
        <w:left w:val="none" w:sz="0" w:space="0" w:color="auto"/>
        <w:bottom w:val="none" w:sz="0" w:space="0" w:color="auto"/>
        <w:right w:val="none" w:sz="0" w:space="0" w:color="auto"/>
      </w:divBdr>
    </w:div>
    <w:div w:id="2072731473">
      <w:bodyDiv w:val="1"/>
      <w:marLeft w:val="0"/>
      <w:marRight w:val="0"/>
      <w:marTop w:val="0"/>
      <w:marBottom w:val="0"/>
      <w:divBdr>
        <w:top w:val="none" w:sz="0" w:space="0" w:color="auto"/>
        <w:left w:val="none" w:sz="0" w:space="0" w:color="auto"/>
        <w:bottom w:val="none" w:sz="0" w:space="0" w:color="auto"/>
        <w:right w:val="none" w:sz="0" w:space="0" w:color="auto"/>
      </w:divBdr>
    </w:div>
    <w:div w:id="209185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hochiminhcity.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208</TotalTime>
  <Pages>2</Pages>
  <Words>510</Words>
  <Characters>2909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Vo Huynh The Anh</dc:creator>
  <cp:lastModifiedBy>Nguyễn Thị Tú Trinh</cp:lastModifiedBy>
  <cp:revision>27</cp:revision>
  <cp:lastPrinted>2025-08-22T04:23:00Z</cp:lastPrinted>
  <dcterms:created xsi:type="dcterms:W3CDTF">2026-03-27T09:11:00Z</dcterms:created>
  <dcterms:modified xsi:type="dcterms:W3CDTF">2026-06-05T08:47:00Z</dcterms:modified>
</cp:coreProperties>
</file>